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DD1" w:rsidRDefault="00021DD1" w:rsidP="00021DD1">
      <w:pPr>
        <w:jc w:val="center"/>
        <w:rPr>
          <w:rFonts w:ascii="Calibri" w:hAnsi="Calibri"/>
          <w:sz w:val="56"/>
          <w:szCs w:val="56"/>
        </w:rPr>
      </w:pPr>
      <w:r w:rsidRPr="00482C7A">
        <w:rPr>
          <w:rFonts w:ascii="Calibri" w:hAnsi="Calibri"/>
          <w:sz w:val="56"/>
          <w:szCs w:val="56"/>
        </w:rPr>
        <w:t>UNIVERSITY OF GHANA</w:t>
      </w:r>
    </w:p>
    <w:p w:rsidR="00021DD1" w:rsidRDefault="00021DD1" w:rsidP="00021DD1">
      <w:pPr>
        <w:jc w:val="center"/>
        <w:rPr>
          <w:rFonts w:ascii="Rockwell Condensed" w:hAnsi="Rockwell Condensed"/>
          <w:sz w:val="56"/>
          <w:szCs w:val="56"/>
        </w:rPr>
      </w:pPr>
    </w:p>
    <w:p w:rsidR="00021DD1" w:rsidRDefault="00021DD1" w:rsidP="00021DD1">
      <w:pPr>
        <w:jc w:val="center"/>
      </w:pPr>
    </w:p>
    <w:p w:rsidR="00021DD1" w:rsidRDefault="00021DD1" w:rsidP="00021DD1">
      <w:pPr>
        <w:jc w:val="center"/>
      </w:pPr>
      <w:r>
        <w:rPr>
          <w:noProof/>
          <w:lang w:val="en-GB" w:eastAsia="en-GB"/>
        </w:rPr>
        <w:drawing>
          <wp:inline distT="0" distB="0" distL="0" distR="0">
            <wp:extent cx="1504950" cy="1724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04950" cy="1724025"/>
                    </a:xfrm>
                    <a:prstGeom prst="rect">
                      <a:avLst/>
                    </a:prstGeom>
                    <a:noFill/>
                    <a:ln w="9525">
                      <a:noFill/>
                      <a:miter lim="800000"/>
                      <a:headEnd/>
                      <a:tailEnd/>
                    </a:ln>
                  </pic:spPr>
                </pic:pic>
              </a:graphicData>
            </a:graphic>
          </wp:inline>
        </w:drawing>
      </w:r>
    </w:p>
    <w:p w:rsidR="00021DD1" w:rsidRDefault="00021DD1" w:rsidP="00021DD1">
      <w:r>
        <w:t xml:space="preserve">               </w:t>
      </w:r>
    </w:p>
    <w:p w:rsidR="00021DD1" w:rsidRDefault="00021DD1" w:rsidP="00021DD1"/>
    <w:p w:rsidR="00021DD1" w:rsidRDefault="00021DD1" w:rsidP="00021DD1"/>
    <w:p w:rsidR="00021DD1" w:rsidRDefault="00021DD1" w:rsidP="00021DD1">
      <w:pPr>
        <w:jc w:val="center"/>
        <w:rPr>
          <w:rFonts w:ascii="Calibri" w:hAnsi="Calibri"/>
          <w:sz w:val="56"/>
          <w:szCs w:val="56"/>
        </w:rPr>
      </w:pPr>
      <w:r>
        <w:rPr>
          <w:rFonts w:ascii="Calibri" w:hAnsi="Calibri"/>
          <w:sz w:val="56"/>
          <w:szCs w:val="56"/>
        </w:rPr>
        <w:t>USER MANUAL</w:t>
      </w:r>
    </w:p>
    <w:p w:rsidR="00021DD1" w:rsidRDefault="00021DD1" w:rsidP="00021DD1">
      <w:pPr>
        <w:jc w:val="center"/>
        <w:rPr>
          <w:rFonts w:ascii="Calibri" w:hAnsi="Calibri"/>
          <w:sz w:val="56"/>
          <w:szCs w:val="56"/>
        </w:rPr>
      </w:pPr>
    </w:p>
    <w:p w:rsidR="00021DD1" w:rsidRPr="00D31EA4" w:rsidRDefault="00021DD1" w:rsidP="00021DD1">
      <w:pPr>
        <w:jc w:val="center"/>
        <w:rPr>
          <w:rFonts w:ascii="Script MT Bold" w:hAnsi="Script MT Bold"/>
          <w:sz w:val="56"/>
          <w:szCs w:val="56"/>
        </w:rPr>
      </w:pPr>
      <w:r w:rsidRPr="00D31EA4">
        <w:rPr>
          <w:rFonts w:ascii="Script MT Bold" w:hAnsi="Script MT Bold"/>
          <w:sz w:val="56"/>
          <w:szCs w:val="56"/>
        </w:rPr>
        <w:t>FINANCE MODULE</w:t>
      </w:r>
    </w:p>
    <w:p w:rsidR="00021DD1" w:rsidRPr="00D31EA4" w:rsidRDefault="00021DD1" w:rsidP="00021DD1">
      <w:pPr>
        <w:jc w:val="center"/>
        <w:rPr>
          <w:rFonts w:ascii="Script MT Bold" w:hAnsi="Script MT Bold"/>
          <w:sz w:val="56"/>
          <w:szCs w:val="56"/>
        </w:rPr>
      </w:pPr>
      <w:r>
        <w:rPr>
          <w:rFonts w:ascii="Script MT Bold" w:hAnsi="Script MT Bold"/>
          <w:sz w:val="56"/>
          <w:szCs w:val="56"/>
        </w:rPr>
        <w:t>BUDGETING</w:t>
      </w:r>
    </w:p>
    <w:p w:rsidR="00021DD1" w:rsidRDefault="00021DD1" w:rsidP="00021DD1">
      <w:pPr>
        <w:rPr>
          <w:sz w:val="72"/>
          <w:szCs w:val="72"/>
        </w:rPr>
      </w:pPr>
      <w:r>
        <w:rPr>
          <w:sz w:val="72"/>
          <w:szCs w:val="72"/>
        </w:rPr>
        <w:t xml:space="preserve">      </w:t>
      </w:r>
    </w:p>
    <w:p w:rsidR="00021DD1" w:rsidRPr="00D31EA4" w:rsidRDefault="00021DD1" w:rsidP="00021DD1">
      <w:pPr>
        <w:pStyle w:val="Style2"/>
        <w:ind w:left="0"/>
        <w:jc w:val="center"/>
        <w:rPr>
          <w:rFonts w:asciiTheme="minorHAnsi" w:hAnsiTheme="minorHAnsi"/>
        </w:rPr>
      </w:pPr>
      <w:r w:rsidRPr="00D31EA4">
        <w:rPr>
          <w:rFonts w:asciiTheme="minorHAnsi" w:hAnsiTheme="minorHAnsi"/>
        </w:rPr>
        <w:t>INTEGRATOR 1.0</w:t>
      </w:r>
    </w:p>
    <w:p w:rsidR="00021DD1" w:rsidRDefault="00021DD1" w:rsidP="00021DD1">
      <w:pPr>
        <w:rPr>
          <w:b/>
          <w:sz w:val="32"/>
          <w:szCs w:val="32"/>
        </w:rPr>
      </w:pPr>
      <w:r>
        <w:rPr>
          <w:b/>
          <w:sz w:val="32"/>
          <w:szCs w:val="32"/>
        </w:rPr>
        <w:t xml:space="preserve">                </w:t>
      </w:r>
    </w:p>
    <w:p w:rsidR="00021DD1" w:rsidRDefault="00021DD1" w:rsidP="00021DD1">
      <w:pPr>
        <w:rPr>
          <w:b/>
          <w:sz w:val="32"/>
          <w:szCs w:val="32"/>
        </w:rPr>
      </w:pPr>
      <w:r>
        <w:rPr>
          <w:b/>
          <w:sz w:val="32"/>
          <w:szCs w:val="32"/>
        </w:rPr>
        <w:t xml:space="preserve">                                                                                            </w:t>
      </w:r>
    </w:p>
    <w:p w:rsidR="00021DD1" w:rsidRDefault="00021DD1" w:rsidP="00021DD1">
      <w:pPr>
        <w:pStyle w:val="Style4"/>
        <w:ind w:left="0"/>
      </w:pPr>
      <w:r>
        <w:t xml:space="preserve">    </w:t>
      </w:r>
    </w:p>
    <w:p w:rsidR="00021DD1" w:rsidRDefault="00021DD1" w:rsidP="00021DD1">
      <w:pPr>
        <w:pStyle w:val="Style4"/>
        <w:ind w:left="0"/>
      </w:pPr>
    </w:p>
    <w:p w:rsidR="00021DD1" w:rsidRDefault="00021DD1" w:rsidP="00021DD1">
      <w:pPr>
        <w:pStyle w:val="Style4"/>
        <w:ind w:left="0"/>
      </w:pPr>
    </w:p>
    <w:p w:rsidR="00021DD1" w:rsidRPr="00482C7A" w:rsidRDefault="00021DD1" w:rsidP="00021DD1">
      <w:pPr>
        <w:pStyle w:val="Style4"/>
        <w:ind w:left="0"/>
        <w:jc w:val="center"/>
        <w:rPr>
          <w:rFonts w:ascii="Calibri" w:hAnsi="Calibri"/>
        </w:rPr>
      </w:pPr>
      <w:r w:rsidRPr="00482C7A">
        <w:rPr>
          <w:rFonts w:ascii="Calibri" w:hAnsi="Calibri"/>
        </w:rPr>
        <w:t>FINANCE DIRECTORATE</w:t>
      </w:r>
    </w:p>
    <w:p w:rsidR="00021DD1" w:rsidRDefault="00021DD1" w:rsidP="00021DD1">
      <w:pPr>
        <w:pStyle w:val="Style4"/>
        <w:ind w:left="0"/>
        <w:jc w:val="center"/>
      </w:pPr>
      <w:r>
        <w:rPr>
          <w:rFonts w:ascii="Calibri" w:hAnsi="Calibri"/>
        </w:rPr>
        <w:t>JULY, 2015</w:t>
      </w:r>
      <w:r w:rsidRPr="00C725E5">
        <w:t xml:space="preserve">    </w:t>
      </w:r>
      <w:r>
        <w:t xml:space="preserve">                                                                                     </w:t>
      </w:r>
    </w:p>
    <w:sdt>
      <w:sdtPr>
        <w:rPr>
          <w:rFonts w:asciiTheme="minorHAnsi" w:eastAsiaTheme="minorHAnsi" w:hAnsiTheme="minorHAnsi" w:cstheme="minorBidi"/>
          <w:b w:val="0"/>
          <w:bCs w:val="0"/>
          <w:color w:val="auto"/>
          <w:sz w:val="22"/>
          <w:szCs w:val="22"/>
          <w:lang w:val="en-GB"/>
        </w:rPr>
        <w:id w:val="259866440"/>
        <w:docPartObj>
          <w:docPartGallery w:val="Table of Contents"/>
          <w:docPartUnique/>
        </w:docPartObj>
      </w:sdtPr>
      <w:sdtEndPr>
        <w:rPr>
          <w:rFonts w:ascii="Times New Roman" w:eastAsia="Times New Roman" w:hAnsi="Times New Roman" w:cs="Times New Roman"/>
          <w:sz w:val="24"/>
          <w:szCs w:val="24"/>
          <w:lang w:val="en-US"/>
        </w:rPr>
      </w:sdtEndPr>
      <w:sdtContent>
        <w:p w:rsidR="00021DD1" w:rsidRPr="007677B1" w:rsidRDefault="00021DD1" w:rsidP="00021DD1">
          <w:pPr>
            <w:pStyle w:val="TOCHeading"/>
            <w:spacing w:line="480" w:lineRule="auto"/>
            <w:rPr>
              <w:rFonts w:ascii="Times New Roman" w:hAnsi="Times New Roman" w:cs="Times New Roman"/>
              <w:b w:val="0"/>
            </w:rPr>
          </w:pPr>
          <w:r w:rsidRPr="007677B1">
            <w:rPr>
              <w:rFonts w:ascii="Times New Roman" w:hAnsi="Times New Roman" w:cs="Times New Roman"/>
              <w:b w:val="0"/>
            </w:rPr>
            <w:t>TABLE OF CONTENTS</w:t>
          </w:r>
        </w:p>
        <w:p w:rsidR="00021DD1" w:rsidRDefault="00021DD1" w:rsidP="00021DD1">
          <w:pPr>
            <w:pStyle w:val="TOC1"/>
            <w:tabs>
              <w:tab w:val="left" w:pos="440"/>
              <w:tab w:val="right" w:leader="dot" w:pos="9350"/>
            </w:tabs>
            <w:spacing w:line="480" w:lineRule="auto"/>
            <w:rPr>
              <w:rFonts w:eastAsiaTheme="minorEastAsia"/>
              <w:noProof/>
              <w:lang w:eastAsia="en-GB"/>
            </w:rPr>
          </w:pPr>
          <w:r w:rsidRPr="007677B1">
            <w:rPr>
              <w:rFonts w:ascii="Times New Roman" w:hAnsi="Times New Roman" w:cs="Times New Roman"/>
              <w:sz w:val="24"/>
              <w:szCs w:val="24"/>
            </w:rPr>
            <w:fldChar w:fldCharType="begin"/>
          </w:r>
          <w:r w:rsidRPr="007677B1">
            <w:rPr>
              <w:rFonts w:ascii="Times New Roman" w:hAnsi="Times New Roman" w:cs="Times New Roman"/>
              <w:sz w:val="24"/>
              <w:szCs w:val="24"/>
            </w:rPr>
            <w:instrText xml:space="preserve"> TOC \o "1-3" \h \z \u </w:instrText>
          </w:r>
          <w:r w:rsidRPr="007677B1">
            <w:rPr>
              <w:rFonts w:ascii="Times New Roman" w:hAnsi="Times New Roman" w:cs="Times New Roman"/>
              <w:sz w:val="24"/>
              <w:szCs w:val="24"/>
            </w:rPr>
            <w:fldChar w:fldCharType="separate"/>
          </w:r>
          <w:hyperlink w:anchor="_Toc421268759" w:history="1">
            <w:r w:rsidRPr="00E63E25">
              <w:rPr>
                <w:rStyle w:val="Hyperlink"/>
                <w:rFonts w:ascii="Times New Roman" w:hAnsi="Times New Roman" w:cs="Times New Roman"/>
                <w:noProof/>
              </w:rPr>
              <w:t>1.</w:t>
            </w:r>
            <w:r>
              <w:rPr>
                <w:rFonts w:eastAsiaTheme="minorEastAsia"/>
                <w:noProof/>
                <w:lang w:eastAsia="en-GB"/>
              </w:rPr>
              <w:tab/>
            </w:r>
            <w:r w:rsidRPr="00E63E25">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_Toc421268759 \h </w:instrText>
            </w:r>
            <w:r>
              <w:rPr>
                <w:noProof/>
                <w:webHidden/>
              </w:rPr>
            </w:r>
            <w:r>
              <w:rPr>
                <w:noProof/>
                <w:webHidden/>
              </w:rPr>
              <w:fldChar w:fldCharType="separate"/>
            </w:r>
            <w:r>
              <w:rPr>
                <w:noProof/>
                <w:webHidden/>
              </w:rPr>
              <w:t>1</w:t>
            </w:r>
            <w:r>
              <w:rPr>
                <w:noProof/>
                <w:webHidden/>
              </w:rPr>
              <w:fldChar w:fldCharType="end"/>
            </w:r>
          </w:hyperlink>
        </w:p>
        <w:p w:rsidR="00021DD1" w:rsidRDefault="00021DD1" w:rsidP="00021DD1">
          <w:pPr>
            <w:pStyle w:val="TOC2"/>
            <w:tabs>
              <w:tab w:val="right" w:leader="dot" w:pos="9350"/>
            </w:tabs>
            <w:spacing w:line="480" w:lineRule="auto"/>
            <w:rPr>
              <w:rFonts w:eastAsiaTheme="minorEastAsia"/>
              <w:noProof/>
              <w:lang w:eastAsia="en-GB"/>
            </w:rPr>
          </w:pPr>
          <w:hyperlink w:anchor="_Toc421268760" w:history="1">
            <w:r w:rsidRPr="00E63E25">
              <w:rPr>
                <w:rStyle w:val="Hyperlink"/>
                <w:rFonts w:ascii="Times New Roman" w:hAnsi="Times New Roman" w:cs="Times New Roman"/>
                <w:noProof/>
              </w:rPr>
              <w:t>1.1 OVERVIEW OF THE BUDGETING SUBSYSTEM</w:t>
            </w:r>
            <w:r>
              <w:rPr>
                <w:noProof/>
                <w:webHidden/>
              </w:rPr>
              <w:tab/>
            </w:r>
            <w:r>
              <w:rPr>
                <w:noProof/>
                <w:webHidden/>
              </w:rPr>
              <w:fldChar w:fldCharType="begin"/>
            </w:r>
            <w:r>
              <w:rPr>
                <w:noProof/>
                <w:webHidden/>
              </w:rPr>
              <w:instrText xml:space="preserve"> PAGEREF _Toc421268760 \h </w:instrText>
            </w:r>
            <w:r>
              <w:rPr>
                <w:noProof/>
                <w:webHidden/>
              </w:rPr>
            </w:r>
            <w:r>
              <w:rPr>
                <w:noProof/>
                <w:webHidden/>
              </w:rPr>
              <w:fldChar w:fldCharType="separate"/>
            </w:r>
            <w:r>
              <w:rPr>
                <w:noProof/>
                <w:webHidden/>
              </w:rPr>
              <w:t>2</w:t>
            </w:r>
            <w:r>
              <w:rPr>
                <w:noProof/>
                <w:webHidden/>
              </w:rPr>
              <w:fldChar w:fldCharType="end"/>
            </w:r>
          </w:hyperlink>
        </w:p>
        <w:p w:rsidR="00021DD1" w:rsidRDefault="00021DD1" w:rsidP="00021DD1">
          <w:pPr>
            <w:pStyle w:val="TOC1"/>
            <w:tabs>
              <w:tab w:val="left" w:pos="440"/>
              <w:tab w:val="right" w:leader="dot" w:pos="9350"/>
            </w:tabs>
            <w:spacing w:line="480" w:lineRule="auto"/>
            <w:rPr>
              <w:rFonts w:eastAsiaTheme="minorEastAsia"/>
              <w:noProof/>
              <w:lang w:eastAsia="en-GB"/>
            </w:rPr>
          </w:pPr>
          <w:hyperlink w:anchor="_Toc421268761" w:history="1">
            <w:r w:rsidRPr="00E63E25">
              <w:rPr>
                <w:rStyle w:val="Hyperlink"/>
                <w:rFonts w:ascii="Times New Roman" w:hAnsi="Times New Roman" w:cs="Times New Roman"/>
                <w:noProof/>
              </w:rPr>
              <w:t>2.</w:t>
            </w:r>
            <w:r>
              <w:rPr>
                <w:rFonts w:eastAsiaTheme="minorEastAsia"/>
                <w:noProof/>
                <w:lang w:eastAsia="en-GB"/>
              </w:rPr>
              <w:tab/>
            </w:r>
            <w:r w:rsidRPr="00E63E25">
              <w:rPr>
                <w:rStyle w:val="Hyperlink"/>
                <w:rFonts w:ascii="Times New Roman" w:hAnsi="Times New Roman" w:cs="Times New Roman"/>
                <w:noProof/>
                <w:lang w:val="en-US"/>
              </w:rPr>
              <w:t>CAPTURING OF BUDGETED RECURRENT EXPENDITURE ON THE IENABLER</w:t>
            </w:r>
            <w:r>
              <w:rPr>
                <w:noProof/>
                <w:webHidden/>
              </w:rPr>
              <w:tab/>
            </w:r>
            <w:r>
              <w:rPr>
                <w:noProof/>
                <w:webHidden/>
              </w:rPr>
              <w:fldChar w:fldCharType="begin"/>
            </w:r>
            <w:r>
              <w:rPr>
                <w:noProof/>
                <w:webHidden/>
              </w:rPr>
              <w:instrText xml:space="preserve"> PAGEREF _Toc421268761 \h </w:instrText>
            </w:r>
            <w:r>
              <w:rPr>
                <w:noProof/>
                <w:webHidden/>
              </w:rPr>
            </w:r>
            <w:r>
              <w:rPr>
                <w:noProof/>
                <w:webHidden/>
              </w:rPr>
              <w:fldChar w:fldCharType="separate"/>
            </w:r>
            <w:r>
              <w:rPr>
                <w:noProof/>
                <w:webHidden/>
              </w:rPr>
              <w:t>2</w:t>
            </w:r>
            <w:r>
              <w:rPr>
                <w:noProof/>
                <w:webHidden/>
              </w:rPr>
              <w:fldChar w:fldCharType="end"/>
            </w:r>
          </w:hyperlink>
        </w:p>
        <w:p w:rsidR="00021DD1" w:rsidRDefault="00021DD1" w:rsidP="00021DD1">
          <w:pPr>
            <w:pStyle w:val="TOC2"/>
            <w:tabs>
              <w:tab w:val="right" w:leader="dot" w:pos="9350"/>
            </w:tabs>
            <w:spacing w:line="480" w:lineRule="auto"/>
            <w:rPr>
              <w:rFonts w:eastAsiaTheme="minorEastAsia"/>
              <w:noProof/>
              <w:lang w:eastAsia="en-GB"/>
            </w:rPr>
          </w:pPr>
          <w:hyperlink w:anchor="_Toc421268762" w:history="1">
            <w:r w:rsidRPr="00E63E25">
              <w:rPr>
                <w:rStyle w:val="Hyperlink"/>
                <w:rFonts w:ascii="Times New Roman" w:hAnsi="Times New Roman" w:cs="Times New Roman"/>
                <w:noProof/>
                <w:lang w:val="en-US"/>
              </w:rPr>
              <w:t>2.1 ACCESSING THE FINANCE iENABLER</w:t>
            </w:r>
            <w:r>
              <w:rPr>
                <w:noProof/>
                <w:webHidden/>
              </w:rPr>
              <w:tab/>
            </w:r>
            <w:r>
              <w:rPr>
                <w:noProof/>
                <w:webHidden/>
              </w:rPr>
              <w:fldChar w:fldCharType="begin"/>
            </w:r>
            <w:r>
              <w:rPr>
                <w:noProof/>
                <w:webHidden/>
              </w:rPr>
              <w:instrText xml:space="preserve"> PAGEREF _Toc421268762 \h </w:instrText>
            </w:r>
            <w:r>
              <w:rPr>
                <w:noProof/>
                <w:webHidden/>
              </w:rPr>
            </w:r>
            <w:r>
              <w:rPr>
                <w:noProof/>
                <w:webHidden/>
              </w:rPr>
              <w:fldChar w:fldCharType="separate"/>
            </w:r>
            <w:r>
              <w:rPr>
                <w:noProof/>
                <w:webHidden/>
              </w:rPr>
              <w:t>2</w:t>
            </w:r>
            <w:r>
              <w:rPr>
                <w:noProof/>
                <w:webHidden/>
              </w:rPr>
              <w:fldChar w:fldCharType="end"/>
            </w:r>
          </w:hyperlink>
        </w:p>
        <w:p w:rsidR="00021DD1" w:rsidRDefault="00021DD1" w:rsidP="00021DD1">
          <w:pPr>
            <w:pStyle w:val="TOC1"/>
            <w:tabs>
              <w:tab w:val="right" w:leader="dot" w:pos="9350"/>
            </w:tabs>
            <w:spacing w:line="480" w:lineRule="auto"/>
            <w:rPr>
              <w:rFonts w:eastAsiaTheme="minorEastAsia"/>
              <w:noProof/>
              <w:lang w:eastAsia="en-GB"/>
            </w:rPr>
          </w:pPr>
          <w:hyperlink w:anchor="_Toc421268763" w:history="1">
            <w:r w:rsidRPr="00E63E25">
              <w:rPr>
                <w:rStyle w:val="Hyperlink"/>
                <w:rFonts w:ascii="Times New Roman" w:hAnsi="Times New Roman" w:cs="Times New Roman"/>
                <w:noProof/>
                <w:lang w:val="en-US"/>
              </w:rPr>
              <w:t xml:space="preserve">3.0 </w:t>
            </w:r>
            <w:r w:rsidRPr="00E63E25">
              <w:rPr>
                <w:rStyle w:val="Hyperlink"/>
                <w:rFonts w:ascii="Times New Roman" w:hAnsi="Times New Roman" w:cs="Times New Roman"/>
                <w:noProof/>
              </w:rPr>
              <w:t>MAKING</w:t>
            </w:r>
            <w:r w:rsidRPr="00E63E25">
              <w:rPr>
                <w:rStyle w:val="Hyperlink"/>
                <w:rFonts w:ascii="Times New Roman" w:hAnsi="Times New Roman" w:cs="Times New Roman"/>
                <w:noProof/>
                <w:lang w:val="en-US"/>
              </w:rPr>
              <w:t xml:space="preserve"> CHANGES</w:t>
            </w:r>
            <w:r>
              <w:rPr>
                <w:noProof/>
                <w:webHidden/>
              </w:rPr>
              <w:tab/>
            </w:r>
            <w:r>
              <w:rPr>
                <w:noProof/>
                <w:webHidden/>
              </w:rPr>
              <w:fldChar w:fldCharType="begin"/>
            </w:r>
            <w:r>
              <w:rPr>
                <w:noProof/>
                <w:webHidden/>
              </w:rPr>
              <w:instrText xml:space="preserve"> PAGEREF _Toc421268763 \h </w:instrText>
            </w:r>
            <w:r>
              <w:rPr>
                <w:noProof/>
                <w:webHidden/>
              </w:rPr>
            </w:r>
            <w:r>
              <w:rPr>
                <w:noProof/>
                <w:webHidden/>
              </w:rPr>
              <w:fldChar w:fldCharType="separate"/>
            </w:r>
            <w:r>
              <w:rPr>
                <w:noProof/>
                <w:webHidden/>
              </w:rPr>
              <w:t>5</w:t>
            </w:r>
            <w:r>
              <w:rPr>
                <w:noProof/>
                <w:webHidden/>
              </w:rPr>
              <w:fldChar w:fldCharType="end"/>
            </w:r>
          </w:hyperlink>
        </w:p>
        <w:p w:rsidR="00021DD1" w:rsidRDefault="00021DD1" w:rsidP="00021DD1">
          <w:pPr>
            <w:pStyle w:val="TOC1"/>
            <w:tabs>
              <w:tab w:val="right" w:leader="dot" w:pos="9350"/>
            </w:tabs>
            <w:spacing w:line="480" w:lineRule="auto"/>
            <w:rPr>
              <w:rFonts w:eastAsiaTheme="minorEastAsia"/>
              <w:noProof/>
              <w:lang w:eastAsia="en-GB"/>
            </w:rPr>
          </w:pPr>
          <w:hyperlink w:anchor="_Toc421268764" w:history="1">
            <w:r w:rsidRPr="00E63E25">
              <w:rPr>
                <w:rStyle w:val="Hyperlink"/>
                <w:rFonts w:ascii="Times New Roman" w:hAnsi="Times New Roman" w:cs="Times New Roman"/>
                <w:noProof/>
              </w:rPr>
              <w:t>4.0 ENTERING RECURRENT EXPENDITURE BUDGET ITEM USING THE BACK OFFICE</w:t>
            </w:r>
            <w:r>
              <w:rPr>
                <w:noProof/>
                <w:webHidden/>
              </w:rPr>
              <w:tab/>
            </w:r>
            <w:r>
              <w:rPr>
                <w:noProof/>
                <w:webHidden/>
              </w:rPr>
              <w:fldChar w:fldCharType="begin"/>
            </w:r>
            <w:r>
              <w:rPr>
                <w:noProof/>
                <w:webHidden/>
              </w:rPr>
              <w:instrText xml:space="preserve"> PAGEREF _Toc421268764 \h </w:instrText>
            </w:r>
            <w:r>
              <w:rPr>
                <w:noProof/>
                <w:webHidden/>
              </w:rPr>
            </w:r>
            <w:r>
              <w:rPr>
                <w:noProof/>
                <w:webHidden/>
              </w:rPr>
              <w:fldChar w:fldCharType="separate"/>
            </w:r>
            <w:r>
              <w:rPr>
                <w:noProof/>
                <w:webHidden/>
              </w:rPr>
              <w:t>6</w:t>
            </w:r>
            <w:r>
              <w:rPr>
                <w:noProof/>
                <w:webHidden/>
              </w:rPr>
              <w:fldChar w:fldCharType="end"/>
            </w:r>
          </w:hyperlink>
        </w:p>
        <w:p w:rsidR="00021DD1" w:rsidRDefault="00021DD1" w:rsidP="00021DD1">
          <w:pPr>
            <w:pStyle w:val="TOC1"/>
            <w:tabs>
              <w:tab w:val="right" w:leader="dot" w:pos="9350"/>
            </w:tabs>
            <w:spacing w:line="480" w:lineRule="auto"/>
            <w:rPr>
              <w:rFonts w:eastAsiaTheme="minorEastAsia"/>
              <w:noProof/>
              <w:lang w:eastAsia="en-GB"/>
            </w:rPr>
          </w:pPr>
          <w:hyperlink w:anchor="_Toc421268765" w:history="1">
            <w:r w:rsidRPr="00E63E25">
              <w:rPr>
                <w:rStyle w:val="Hyperlink"/>
                <w:rFonts w:ascii="Times New Roman" w:hAnsi="Times New Roman" w:cs="Times New Roman"/>
                <w:noProof/>
                <w:lang w:val="en-US"/>
              </w:rPr>
              <w:t>5.0 CAPTURING OF BUDGETED CAPITAL EXPENDITURE (FIXED ASSETS) ITEMS</w:t>
            </w:r>
            <w:r>
              <w:rPr>
                <w:noProof/>
                <w:webHidden/>
              </w:rPr>
              <w:tab/>
            </w:r>
            <w:r>
              <w:rPr>
                <w:noProof/>
                <w:webHidden/>
              </w:rPr>
              <w:fldChar w:fldCharType="begin"/>
            </w:r>
            <w:r>
              <w:rPr>
                <w:noProof/>
                <w:webHidden/>
              </w:rPr>
              <w:instrText xml:space="preserve"> PAGEREF _Toc421268765 \h </w:instrText>
            </w:r>
            <w:r>
              <w:rPr>
                <w:noProof/>
                <w:webHidden/>
              </w:rPr>
            </w:r>
            <w:r>
              <w:rPr>
                <w:noProof/>
                <w:webHidden/>
              </w:rPr>
              <w:fldChar w:fldCharType="separate"/>
            </w:r>
            <w:r>
              <w:rPr>
                <w:noProof/>
                <w:webHidden/>
              </w:rPr>
              <w:t>7</w:t>
            </w:r>
            <w:r>
              <w:rPr>
                <w:noProof/>
                <w:webHidden/>
              </w:rPr>
              <w:fldChar w:fldCharType="end"/>
            </w:r>
          </w:hyperlink>
        </w:p>
        <w:p w:rsidR="00021DD1" w:rsidRDefault="00021DD1" w:rsidP="00021DD1">
          <w:pPr>
            <w:pStyle w:val="TOC1"/>
            <w:tabs>
              <w:tab w:val="right" w:leader="dot" w:pos="9350"/>
            </w:tabs>
            <w:spacing w:line="480" w:lineRule="auto"/>
            <w:rPr>
              <w:rFonts w:eastAsiaTheme="minorEastAsia"/>
              <w:noProof/>
              <w:lang w:eastAsia="en-GB"/>
            </w:rPr>
          </w:pPr>
          <w:hyperlink w:anchor="_Toc421268766" w:history="1">
            <w:r w:rsidRPr="00E63E25">
              <w:rPr>
                <w:rStyle w:val="Hyperlink"/>
                <w:noProof/>
              </w:rPr>
              <w:t>6.0 REPORT AFTER BUDGET INPUT</w:t>
            </w:r>
            <w:r>
              <w:rPr>
                <w:noProof/>
                <w:webHidden/>
              </w:rPr>
              <w:tab/>
            </w:r>
            <w:r>
              <w:rPr>
                <w:noProof/>
                <w:webHidden/>
              </w:rPr>
              <w:fldChar w:fldCharType="begin"/>
            </w:r>
            <w:r>
              <w:rPr>
                <w:noProof/>
                <w:webHidden/>
              </w:rPr>
              <w:instrText xml:space="preserve"> PAGEREF _Toc421268766 \h </w:instrText>
            </w:r>
            <w:r>
              <w:rPr>
                <w:noProof/>
                <w:webHidden/>
              </w:rPr>
            </w:r>
            <w:r>
              <w:rPr>
                <w:noProof/>
                <w:webHidden/>
              </w:rPr>
              <w:fldChar w:fldCharType="separate"/>
            </w:r>
            <w:r>
              <w:rPr>
                <w:noProof/>
                <w:webHidden/>
              </w:rPr>
              <w:t>11</w:t>
            </w:r>
            <w:r>
              <w:rPr>
                <w:noProof/>
                <w:webHidden/>
              </w:rPr>
              <w:fldChar w:fldCharType="end"/>
            </w:r>
          </w:hyperlink>
        </w:p>
        <w:p w:rsidR="00021DD1" w:rsidRDefault="00021DD1" w:rsidP="00021DD1">
          <w:pPr>
            <w:pStyle w:val="TOC2"/>
            <w:tabs>
              <w:tab w:val="right" w:leader="dot" w:pos="9350"/>
            </w:tabs>
            <w:spacing w:line="480" w:lineRule="auto"/>
            <w:rPr>
              <w:rFonts w:eastAsiaTheme="minorEastAsia"/>
              <w:noProof/>
              <w:lang w:eastAsia="en-GB"/>
            </w:rPr>
          </w:pPr>
          <w:hyperlink w:anchor="_Toc421268767" w:history="1">
            <w:r w:rsidRPr="00E63E25">
              <w:rPr>
                <w:rStyle w:val="Hyperlink"/>
                <w:rFonts w:ascii="Times New Roman" w:hAnsi="Times New Roman" w:cs="Times New Roman"/>
                <w:noProof/>
                <w:lang w:val="en-US"/>
              </w:rPr>
              <w:t>6.1 COST CENTRE REPORT</w:t>
            </w:r>
            <w:r>
              <w:rPr>
                <w:noProof/>
                <w:webHidden/>
              </w:rPr>
              <w:tab/>
            </w:r>
            <w:r>
              <w:rPr>
                <w:noProof/>
                <w:webHidden/>
              </w:rPr>
              <w:fldChar w:fldCharType="begin"/>
            </w:r>
            <w:r>
              <w:rPr>
                <w:noProof/>
                <w:webHidden/>
              </w:rPr>
              <w:instrText xml:space="preserve"> PAGEREF _Toc421268767 \h </w:instrText>
            </w:r>
            <w:r>
              <w:rPr>
                <w:noProof/>
                <w:webHidden/>
              </w:rPr>
            </w:r>
            <w:r>
              <w:rPr>
                <w:noProof/>
                <w:webHidden/>
              </w:rPr>
              <w:fldChar w:fldCharType="separate"/>
            </w:r>
            <w:r>
              <w:rPr>
                <w:noProof/>
                <w:webHidden/>
              </w:rPr>
              <w:t>11</w:t>
            </w:r>
            <w:r>
              <w:rPr>
                <w:noProof/>
                <w:webHidden/>
              </w:rPr>
              <w:fldChar w:fldCharType="end"/>
            </w:r>
          </w:hyperlink>
        </w:p>
        <w:p w:rsidR="00021DD1" w:rsidRDefault="00021DD1" w:rsidP="00021DD1">
          <w:pPr>
            <w:pStyle w:val="TOC2"/>
            <w:tabs>
              <w:tab w:val="right" w:leader="dot" w:pos="9350"/>
            </w:tabs>
            <w:spacing w:line="480" w:lineRule="auto"/>
            <w:rPr>
              <w:rFonts w:eastAsiaTheme="minorEastAsia"/>
              <w:noProof/>
              <w:lang w:eastAsia="en-GB"/>
            </w:rPr>
          </w:pPr>
          <w:hyperlink w:anchor="_Toc421268768" w:history="1">
            <w:r w:rsidRPr="00E63E25">
              <w:rPr>
                <w:rStyle w:val="Hyperlink"/>
                <w:rFonts w:ascii="Times New Roman" w:hAnsi="Times New Roman" w:cs="Times New Roman"/>
                <w:noProof/>
                <w:lang w:val="en-US"/>
              </w:rPr>
              <w:t>6.2 CONSOLIDATED REPORT</w:t>
            </w:r>
            <w:r>
              <w:rPr>
                <w:noProof/>
                <w:webHidden/>
              </w:rPr>
              <w:tab/>
            </w:r>
            <w:r>
              <w:rPr>
                <w:noProof/>
                <w:webHidden/>
              </w:rPr>
              <w:fldChar w:fldCharType="begin"/>
            </w:r>
            <w:r>
              <w:rPr>
                <w:noProof/>
                <w:webHidden/>
              </w:rPr>
              <w:instrText xml:space="preserve"> PAGEREF _Toc421268768 \h </w:instrText>
            </w:r>
            <w:r>
              <w:rPr>
                <w:noProof/>
                <w:webHidden/>
              </w:rPr>
            </w:r>
            <w:r>
              <w:rPr>
                <w:noProof/>
                <w:webHidden/>
              </w:rPr>
              <w:fldChar w:fldCharType="separate"/>
            </w:r>
            <w:r>
              <w:rPr>
                <w:noProof/>
                <w:webHidden/>
              </w:rPr>
              <w:t>12</w:t>
            </w:r>
            <w:r>
              <w:rPr>
                <w:noProof/>
                <w:webHidden/>
              </w:rPr>
              <w:fldChar w:fldCharType="end"/>
            </w:r>
          </w:hyperlink>
        </w:p>
        <w:p w:rsidR="00021DD1" w:rsidRDefault="00021DD1" w:rsidP="00021DD1">
          <w:pPr>
            <w:pStyle w:val="TOC2"/>
            <w:tabs>
              <w:tab w:val="right" w:leader="dot" w:pos="9350"/>
            </w:tabs>
            <w:spacing w:line="480" w:lineRule="auto"/>
            <w:rPr>
              <w:rFonts w:eastAsiaTheme="minorEastAsia"/>
              <w:noProof/>
              <w:lang w:eastAsia="en-GB"/>
            </w:rPr>
          </w:pPr>
          <w:hyperlink w:anchor="_Toc421268769" w:history="1">
            <w:r w:rsidRPr="00E63E25">
              <w:rPr>
                <w:rStyle w:val="Hyperlink"/>
                <w:rFonts w:ascii="Times New Roman" w:hAnsi="Times New Roman" w:cs="Times New Roman"/>
                <w:noProof/>
                <w:lang w:val="en-US"/>
              </w:rPr>
              <w:t>6.3 MOTIVATION REPORT</w:t>
            </w:r>
            <w:r>
              <w:rPr>
                <w:noProof/>
                <w:webHidden/>
              </w:rPr>
              <w:tab/>
            </w:r>
            <w:r>
              <w:rPr>
                <w:noProof/>
                <w:webHidden/>
              </w:rPr>
              <w:fldChar w:fldCharType="begin"/>
            </w:r>
            <w:r>
              <w:rPr>
                <w:noProof/>
                <w:webHidden/>
              </w:rPr>
              <w:instrText xml:space="preserve"> PAGEREF _Toc421268769 \h </w:instrText>
            </w:r>
            <w:r>
              <w:rPr>
                <w:noProof/>
                <w:webHidden/>
              </w:rPr>
            </w:r>
            <w:r>
              <w:rPr>
                <w:noProof/>
                <w:webHidden/>
              </w:rPr>
              <w:fldChar w:fldCharType="separate"/>
            </w:r>
            <w:r>
              <w:rPr>
                <w:noProof/>
                <w:webHidden/>
              </w:rPr>
              <w:t>13</w:t>
            </w:r>
            <w:r>
              <w:rPr>
                <w:noProof/>
                <w:webHidden/>
              </w:rPr>
              <w:fldChar w:fldCharType="end"/>
            </w:r>
          </w:hyperlink>
        </w:p>
        <w:p w:rsidR="00021DD1" w:rsidRPr="007677B1" w:rsidRDefault="00021DD1" w:rsidP="00021DD1">
          <w:pPr>
            <w:spacing w:line="480" w:lineRule="auto"/>
          </w:pPr>
          <w:r w:rsidRPr="007677B1">
            <w:fldChar w:fldCharType="end"/>
          </w:r>
        </w:p>
      </w:sdtContent>
    </w:sdt>
    <w:p w:rsidR="00021DD1" w:rsidRPr="007677B1" w:rsidRDefault="00021DD1" w:rsidP="00021DD1">
      <w:pPr>
        <w:spacing w:line="360" w:lineRule="auto"/>
        <w:rPr>
          <w:b/>
        </w:rPr>
      </w:pPr>
    </w:p>
    <w:p w:rsidR="00021DD1" w:rsidRDefault="00021DD1" w:rsidP="00021DD1">
      <w:pPr>
        <w:pStyle w:val="TOCHeading"/>
      </w:pPr>
    </w:p>
    <w:p w:rsidR="00021DD1" w:rsidRDefault="00021DD1" w:rsidP="00021DD1">
      <w:pPr>
        <w:spacing w:line="360" w:lineRule="auto"/>
        <w:jc w:val="both"/>
      </w:pPr>
      <w:r w:rsidRPr="000F68FB">
        <w:tab/>
      </w:r>
    </w:p>
    <w:p w:rsidR="00021DD1" w:rsidRDefault="00021DD1" w:rsidP="00021DD1">
      <w:pPr>
        <w:spacing w:line="360" w:lineRule="auto"/>
        <w:jc w:val="both"/>
      </w:pPr>
    </w:p>
    <w:p w:rsidR="00021DD1" w:rsidRPr="00151966" w:rsidRDefault="00021DD1" w:rsidP="00021DD1">
      <w:pPr>
        <w:pStyle w:val="Heading1"/>
        <w:numPr>
          <w:ilvl w:val="0"/>
          <w:numId w:val="9"/>
        </w:numPr>
        <w:rPr>
          <w:rFonts w:ascii="Times New Roman" w:hAnsi="Times New Roman" w:cs="Times New Roman"/>
          <w:sz w:val="24"/>
          <w:szCs w:val="24"/>
        </w:rPr>
      </w:pPr>
      <w:bookmarkStart w:id="0" w:name="_GoBack"/>
      <w:bookmarkStart w:id="1" w:name="_Toc421268759"/>
      <w:bookmarkEnd w:id="0"/>
      <w:r w:rsidRPr="00151966">
        <w:rPr>
          <w:rFonts w:ascii="Times New Roman" w:hAnsi="Times New Roman" w:cs="Times New Roman"/>
          <w:sz w:val="24"/>
          <w:szCs w:val="24"/>
        </w:rPr>
        <w:lastRenderedPageBreak/>
        <w:t>INTRODUCTION</w:t>
      </w:r>
      <w:bookmarkEnd w:id="1"/>
    </w:p>
    <w:p w:rsidR="00021DD1" w:rsidRDefault="00021DD1" w:rsidP="00021DD1">
      <w:pPr>
        <w:spacing w:line="360" w:lineRule="auto"/>
        <w:jc w:val="both"/>
        <w:rPr>
          <w:b/>
        </w:rPr>
      </w:pPr>
    </w:p>
    <w:p w:rsidR="00021DD1" w:rsidRDefault="00021DD1" w:rsidP="00021DD1">
      <w:pPr>
        <w:spacing w:line="360" w:lineRule="auto"/>
        <w:jc w:val="both"/>
        <w:rPr>
          <w:b/>
        </w:rPr>
      </w:pPr>
      <w:r w:rsidRPr="006273B0">
        <w:rPr>
          <w:b/>
        </w:rPr>
        <w:t>Specific Outcomes</w:t>
      </w:r>
    </w:p>
    <w:p w:rsidR="00021DD1" w:rsidRPr="000F68FB" w:rsidRDefault="00021DD1" w:rsidP="00021DD1">
      <w:pPr>
        <w:spacing w:line="360" w:lineRule="auto"/>
        <w:jc w:val="both"/>
      </w:pPr>
      <w:r w:rsidRPr="000F68FB">
        <w:t>At the end of the training users must be able to:</w:t>
      </w:r>
    </w:p>
    <w:p w:rsidR="00021DD1" w:rsidRPr="000F68FB" w:rsidRDefault="00021DD1" w:rsidP="00021DD1">
      <w:pPr>
        <w:numPr>
          <w:ilvl w:val="1"/>
          <w:numId w:val="1"/>
        </w:numPr>
        <w:spacing w:after="200" w:line="360" w:lineRule="auto"/>
        <w:contextualSpacing/>
        <w:jc w:val="both"/>
      </w:pPr>
      <w:r w:rsidRPr="000F68FB">
        <w:t xml:space="preserve">Capture into the Finance </w:t>
      </w:r>
      <w:proofErr w:type="spellStart"/>
      <w:r w:rsidRPr="000F68FB">
        <w:t>iEnabler</w:t>
      </w:r>
      <w:proofErr w:type="spellEnd"/>
      <w:r w:rsidRPr="000F68FB">
        <w:t xml:space="preserve"> their budget for recurrent expenditure.</w:t>
      </w:r>
    </w:p>
    <w:p w:rsidR="00021DD1" w:rsidRPr="000F68FB" w:rsidRDefault="00021DD1" w:rsidP="00021DD1">
      <w:pPr>
        <w:numPr>
          <w:ilvl w:val="1"/>
          <w:numId w:val="1"/>
        </w:numPr>
        <w:spacing w:after="200" w:line="360" w:lineRule="auto"/>
        <w:contextualSpacing/>
        <w:jc w:val="both"/>
      </w:pPr>
      <w:r w:rsidRPr="000F68FB">
        <w:t xml:space="preserve">Capture recurrent expenditure using the back office </w:t>
      </w:r>
    </w:p>
    <w:p w:rsidR="00021DD1" w:rsidRPr="000F68FB" w:rsidRDefault="00021DD1" w:rsidP="00021DD1">
      <w:pPr>
        <w:numPr>
          <w:ilvl w:val="1"/>
          <w:numId w:val="1"/>
        </w:numPr>
        <w:spacing w:after="200" w:line="360" w:lineRule="auto"/>
        <w:contextualSpacing/>
        <w:jc w:val="both"/>
      </w:pPr>
      <w:r w:rsidRPr="000F68FB">
        <w:t>Exit while capturing a budget item and resume later</w:t>
      </w:r>
    </w:p>
    <w:p w:rsidR="00021DD1" w:rsidRPr="000F68FB" w:rsidRDefault="00021DD1" w:rsidP="00021DD1">
      <w:pPr>
        <w:numPr>
          <w:ilvl w:val="1"/>
          <w:numId w:val="1"/>
        </w:numPr>
        <w:spacing w:after="200" w:line="360" w:lineRule="auto"/>
        <w:contextualSpacing/>
        <w:jc w:val="both"/>
      </w:pPr>
      <w:proofErr w:type="gramStart"/>
      <w:r w:rsidRPr="000F68FB">
        <w:t>Revert</w:t>
      </w:r>
      <w:proofErr w:type="gramEnd"/>
      <w:r w:rsidRPr="000F68FB">
        <w:t xml:space="preserve"> changes to the already captured budget amounts.</w:t>
      </w:r>
    </w:p>
    <w:p w:rsidR="00021DD1" w:rsidRPr="000F68FB" w:rsidRDefault="00021DD1" w:rsidP="00021DD1">
      <w:pPr>
        <w:numPr>
          <w:ilvl w:val="1"/>
          <w:numId w:val="1"/>
        </w:numPr>
        <w:spacing w:after="200" w:line="360" w:lineRule="auto"/>
        <w:contextualSpacing/>
        <w:jc w:val="both"/>
      </w:pPr>
      <w:r w:rsidRPr="000F68FB">
        <w:t>Access the captured budget report.</w:t>
      </w:r>
    </w:p>
    <w:p w:rsidR="00021DD1" w:rsidRDefault="00021DD1" w:rsidP="00021DD1">
      <w:pPr>
        <w:spacing w:line="360" w:lineRule="auto"/>
        <w:jc w:val="both"/>
      </w:pPr>
    </w:p>
    <w:p w:rsidR="00021DD1" w:rsidRPr="006273B0" w:rsidRDefault="00021DD1" w:rsidP="00021DD1">
      <w:pPr>
        <w:pStyle w:val="Heading2"/>
        <w:rPr>
          <w:rFonts w:ascii="Times New Roman" w:hAnsi="Times New Roman" w:cs="Times New Roman"/>
          <w:sz w:val="24"/>
          <w:szCs w:val="24"/>
        </w:rPr>
      </w:pPr>
      <w:bookmarkStart w:id="2" w:name="_Toc421268760"/>
      <w:r>
        <w:rPr>
          <w:rFonts w:ascii="Times New Roman" w:hAnsi="Times New Roman" w:cs="Times New Roman"/>
          <w:sz w:val="24"/>
          <w:szCs w:val="24"/>
        </w:rPr>
        <w:t>1.1 OVERVIEW OF THE BUDGETING SUBSYSTEM</w:t>
      </w:r>
      <w:bookmarkEnd w:id="2"/>
    </w:p>
    <w:p w:rsidR="00021DD1" w:rsidRDefault="00021DD1" w:rsidP="00021DD1">
      <w:pPr>
        <w:spacing w:line="360" w:lineRule="auto"/>
        <w:jc w:val="both"/>
      </w:pPr>
    </w:p>
    <w:p w:rsidR="00021DD1" w:rsidRPr="000F68FB" w:rsidRDefault="00021DD1" w:rsidP="00021DD1">
      <w:pPr>
        <w:spacing w:line="360" w:lineRule="auto"/>
        <w:jc w:val="both"/>
      </w:pPr>
      <w:r w:rsidRPr="000F68FB">
        <w:t xml:space="preserve">It is a planning process that enables an </w:t>
      </w:r>
      <w:proofErr w:type="spellStart"/>
      <w:r w:rsidRPr="000F68FB">
        <w:t>organisation</w:t>
      </w:r>
      <w:proofErr w:type="spellEnd"/>
      <w:r w:rsidRPr="000F68FB">
        <w:t xml:space="preserve"> to </w:t>
      </w:r>
      <w:r>
        <w:t>estimate</w:t>
      </w:r>
      <w:r w:rsidRPr="000F68FB">
        <w:t xml:space="preserve"> financial resources and allocate these resources for their effective, economic and efficient gains to the benefit of the </w:t>
      </w:r>
      <w:proofErr w:type="spellStart"/>
      <w:r w:rsidRPr="000F68FB">
        <w:t>organisation</w:t>
      </w:r>
      <w:proofErr w:type="spellEnd"/>
      <w:r w:rsidRPr="000F68FB">
        <w:t xml:space="preserve"> as</w:t>
      </w:r>
      <w:r>
        <w:t xml:space="preserve"> a</w:t>
      </w:r>
      <w:r w:rsidRPr="000F68FB">
        <w:t xml:space="preserve"> whole. </w:t>
      </w:r>
    </w:p>
    <w:p w:rsidR="00021DD1" w:rsidRPr="000F68FB" w:rsidRDefault="00021DD1" w:rsidP="00021DD1">
      <w:pPr>
        <w:spacing w:line="360" w:lineRule="auto"/>
        <w:jc w:val="both"/>
      </w:pPr>
      <w:r>
        <w:t>At University of Ghana (</w:t>
      </w:r>
      <w:r w:rsidRPr="000F68FB">
        <w:t>UG</w:t>
      </w:r>
      <w:r>
        <w:t>)</w:t>
      </w:r>
      <w:r w:rsidRPr="000F68FB">
        <w:t>, the budgeting processes have the following stages:</w:t>
      </w:r>
    </w:p>
    <w:p w:rsidR="00021DD1"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 xml:space="preserve">Forecast </w:t>
      </w:r>
      <w:r>
        <w:rPr>
          <w:rFonts w:ascii="Times New Roman" w:hAnsi="Times New Roman" w:cs="Times New Roman"/>
          <w:sz w:val="24"/>
          <w:szCs w:val="24"/>
        </w:rPr>
        <w:t>revenues and allocate ceilings</w:t>
      </w:r>
    </w:p>
    <w:p w:rsidR="00021DD1" w:rsidRDefault="00021DD1" w:rsidP="00021DD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Issue of budget guidelines</w:t>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 xml:space="preserve">budget preparation </w:t>
      </w:r>
      <w:r>
        <w:rPr>
          <w:rFonts w:ascii="Times New Roman" w:hAnsi="Times New Roman" w:cs="Times New Roman"/>
          <w:sz w:val="24"/>
          <w:szCs w:val="24"/>
        </w:rPr>
        <w:t xml:space="preserve">at unit level </w:t>
      </w:r>
      <w:r w:rsidRPr="000F68FB">
        <w:rPr>
          <w:rFonts w:ascii="Times New Roman" w:hAnsi="Times New Roman" w:cs="Times New Roman"/>
          <w:sz w:val="24"/>
          <w:szCs w:val="24"/>
        </w:rPr>
        <w:t>based on allocated ceilings</w:t>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Budget ent</w:t>
      </w:r>
      <w:r>
        <w:rPr>
          <w:rFonts w:ascii="Times New Roman" w:hAnsi="Times New Roman" w:cs="Times New Roman"/>
          <w:sz w:val="24"/>
          <w:szCs w:val="24"/>
        </w:rPr>
        <w:t xml:space="preserve">ry </w:t>
      </w:r>
      <w:r w:rsidRPr="000F68FB">
        <w:rPr>
          <w:rFonts w:ascii="Times New Roman" w:hAnsi="Times New Roman" w:cs="Times New Roman"/>
          <w:sz w:val="24"/>
          <w:szCs w:val="24"/>
        </w:rPr>
        <w:t>through the ITS</w:t>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Budget hearing and defence</w:t>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 xml:space="preserve">Approval by </w:t>
      </w:r>
      <w:r>
        <w:rPr>
          <w:rFonts w:ascii="Times New Roman" w:hAnsi="Times New Roman" w:cs="Times New Roman"/>
          <w:sz w:val="24"/>
          <w:szCs w:val="24"/>
        </w:rPr>
        <w:t>F</w:t>
      </w:r>
      <w:r w:rsidRPr="000F68FB">
        <w:rPr>
          <w:rFonts w:ascii="Times New Roman" w:hAnsi="Times New Roman" w:cs="Times New Roman"/>
          <w:sz w:val="24"/>
          <w:szCs w:val="24"/>
        </w:rPr>
        <w:t xml:space="preserve">inance </w:t>
      </w:r>
      <w:r>
        <w:rPr>
          <w:rFonts w:ascii="Times New Roman" w:hAnsi="Times New Roman" w:cs="Times New Roman"/>
          <w:sz w:val="24"/>
          <w:szCs w:val="24"/>
        </w:rPr>
        <w:t>and General P</w:t>
      </w:r>
      <w:r w:rsidRPr="000F68FB">
        <w:rPr>
          <w:rFonts w:ascii="Times New Roman" w:hAnsi="Times New Roman" w:cs="Times New Roman"/>
          <w:sz w:val="24"/>
          <w:szCs w:val="24"/>
        </w:rPr>
        <w:t xml:space="preserve">urpose </w:t>
      </w:r>
      <w:r>
        <w:rPr>
          <w:rFonts w:ascii="Times New Roman" w:hAnsi="Times New Roman" w:cs="Times New Roman"/>
          <w:sz w:val="24"/>
          <w:szCs w:val="24"/>
        </w:rPr>
        <w:t>C</w:t>
      </w:r>
      <w:r w:rsidRPr="000F68FB">
        <w:rPr>
          <w:rFonts w:ascii="Times New Roman" w:hAnsi="Times New Roman" w:cs="Times New Roman"/>
          <w:sz w:val="24"/>
          <w:szCs w:val="24"/>
        </w:rPr>
        <w:t>ommittee</w:t>
      </w:r>
      <w:r w:rsidRPr="000F68FB">
        <w:rPr>
          <w:rFonts w:ascii="Times New Roman" w:hAnsi="Times New Roman" w:cs="Times New Roman"/>
          <w:sz w:val="24"/>
          <w:szCs w:val="24"/>
        </w:rPr>
        <w:tab/>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 xml:space="preserve">Approval by </w:t>
      </w:r>
      <w:r>
        <w:rPr>
          <w:rFonts w:ascii="Times New Roman" w:hAnsi="Times New Roman" w:cs="Times New Roman"/>
          <w:sz w:val="24"/>
          <w:szCs w:val="24"/>
        </w:rPr>
        <w:t>C</w:t>
      </w:r>
      <w:r w:rsidRPr="000F68FB">
        <w:rPr>
          <w:rFonts w:ascii="Times New Roman" w:hAnsi="Times New Roman" w:cs="Times New Roman"/>
          <w:sz w:val="24"/>
          <w:szCs w:val="24"/>
        </w:rPr>
        <w:t>ouncil</w:t>
      </w:r>
    </w:p>
    <w:p w:rsidR="00021DD1" w:rsidRPr="000F68FB" w:rsidRDefault="00021DD1" w:rsidP="00021DD1">
      <w:pPr>
        <w:pStyle w:val="ListParagraph"/>
        <w:numPr>
          <w:ilvl w:val="0"/>
          <w:numId w:val="4"/>
        </w:numPr>
        <w:spacing w:line="360" w:lineRule="auto"/>
        <w:jc w:val="both"/>
        <w:rPr>
          <w:rFonts w:ascii="Times New Roman" w:hAnsi="Times New Roman" w:cs="Times New Roman"/>
          <w:sz w:val="24"/>
          <w:szCs w:val="24"/>
        </w:rPr>
      </w:pPr>
      <w:r w:rsidRPr="000F68FB">
        <w:rPr>
          <w:rFonts w:ascii="Times New Roman" w:hAnsi="Times New Roman" w:cs="Times New Roman"/>
          <w:sz w:val="24"/>
          <w:szCs w:val="24"/>
        </w:rPr>
        <w:t>Release of final operational budget</w:t>
      </w:r>
      <w:r>
        <w:rPr>
          <w:rFonts w:ascii="Times New Roman" w:hAnsi="Times New Roman" w:cs="Times New Roman"/>
          <w:sz w:val="24"/>
          <w:szCs w:val="24"/>
        </w:rPr>
        <w:t xml:space="preserve"> by copying budgets to General Ledger on the ITS.</w:t>
      </w:r>
    </w:p>
    <w:p w:rsidR="00021DD1" w:rsidRPr="000F68FB" w:rsidRDefault="00021DD1" w:rsidP="00021DD1">
      <w:pPr>
        <w:spacing w:line="360" w:lineRule="auto"/>
        <w:jc w:val="both"/>
      </w:pPr>
      <w:r w:rsidRPr="000F68FB">
        <w:t xml:space="preserve">Initially, the budget entry was done only through the back office of the ITS. </w:t>
      </w:r>
      <w:r>
        <w:t xml:space="preserve">Users can now use the </w:t>
      </w:r>
      <w:proofErr w:type="spellStart"/>
      <w:r>
        <w:t>iEnabler</w:t>
      </w:r>
      <w:proofErr w:type="spellEnd"/>
      <w:r>
        <w:t xml:space="preserve"> or the ITS front office to enter their operational budget. However, for n</w:t>
      </w:r>
      <w:r w:rsidRPr="000F68FB">
        <w:t xml:space="preserve">on-current assets, </w:t>
      </w:r>
      <w:r>
        <w:t xml:space="preserve">the back office is preferred </w:t>
      </w:r>
      <w:r w:rsidRPr="000F68FB">
        <w:t xml:space="preserve">because of the requirement </w:t>
      </w:r>
      <w:r>
        <w:t>of budget</w:t>
      </w:r>
      <w:r w:rsidRPr="000F68FB">
        <w:t xml:space="preserve"> motivation</w:t>
      </w:r>
      <w:r>
        <w:t xml:space="preserve"> for those items.</w:t>
      </w:r>
    </w:p>
    <w:p w:rsidR="00021DD1" w:rsidRPr="00151966" w:rsidRDefault="00021DD1" w:rsidP="00021DD1">
      <w:pPr>
        <w:pStyle w:val="Heading1"/>
        <w:numPr>
          <w:ilvl w:val="0"/>
          <w:numId w:val="9"/>
        </w:numPr>
        <w:rPr>
          <w:rFonts w:ascii="Times New Roman" w:hAnsi="Times New Roman" w:cs="Times New Roman"/>
          <w:b w:val="0"/>
          <w:sz w:val="24"/>
          <w:szCs w:val="24"/>
        </w:rPr>
      </w:pPr>
      <w:bookmarkStart w:id="3" w:name="_Toc421268761"/>
      <w:r w:rsidRPr="00151966">
        <w:rPr>
          <w:rFonts w:ascii="Times New Roman" w:hAnsi="Times New Roman" w:cs="Times New Roman"/>
          <w:sz w:val="24"/>
          <w:szCs w:val="24"/>
          <w:lang w:val="en-US"/>
        </w:rPr>
        <w:lastRenderedPageBreak/>
        <w:t xml:space="preserve">CAPTURING OF BUDGETED RECURRENT EXPENDITURE </w:t>
      </w:r>
      <w:r>
        <w:rPr>
          <w:rFonts w:ascii="Times New Roman" w:hAnsi="Times New Roman" w:cs="Times New Roman"/>
          <w:sz w:val="24"/>
          <w:szCs w:val="24"/>
          <w:lang w:val="en-US"/>
        </w:rPr>
        <w:t>ON</w:t>
      </w:r>
      <w:r w:rsidRPr="00151966">
        <w:rPr>
          <w:rFonts w:ascii="Times New Roman" w:hAnsi="Times New Roman" w:cs="Times New Roman"/>
          <w:sz w:val="24"/>
          <w:szCs w:val="24"/>
          <w:lang w:val="en-US"/>
        </w:rPr>
        <w:t xml:space="preserve"> THE IENABLER</w:t>
      </w:r>
      <w:bookmarkEnd w:id="3"/>
    </w:p>
    <w:p w:rsidR="00021DD1" w:rsidRDefault="00021DD1" w:rsidP="00021DD1">
      <w:pPr>
        <w:spacing w:line="360" w:lineRule="auto"/>
        <w:jc w:val="both"/>
        <w:rPr>
          <w:b/>
          <w:u w:val="single"/>
        </w:rPr>
      </w:pPr>
    </w:p>
    <w:p w:rsidR="00021DD1" w:rsidRPr="00151966" w:rsidRDefault="00021DD1" w:rsidP="00021DD1">
      <w:pPr>
        <w:pStyle w:val="Heading2"/>
        <w:rPr>
          <w:rFonts w:ascii="Times New Roman" w:hAnsi="Times New Roman" w:cs="Times New Roman"/>
          <w:b w:val="0"/>
          <w:sz w:val="24"/>
          <w:szCs w:val="24"/>
          <w:lang w:val="en-US"/>
        </w:rPr>
      </w:pPr>
      <w:bookmarkStart w:id="4" w:name="_Toc421268762"/>
      <w:r w:rsidRPr="00151966">
        <w:rPr>
          <w:rFonts w:ascii="Times New Roman" w:hAnsi="Times New Roman" w:cs="Times New Roman"/>
          <w:sz w:val="24"/>
          <w:szCs w:val="24"/>
          <w:lang w:val="en-US"/>
        </w:rPr>
        <w:t xml:space="preserve">2.1 ACCESSING THE FINANCE </w:t>
      </w:r>
      <w:proofErr w:type="spellStart"/>
      <w:r w:rsidRPr="00151966">
        <w:rPr>
          <w:rFonts w:ascii="Times New Roman" w:hAnsi="Times New Roman" w:cs="Times New Roman"/>
          <w:sz w:val="24"/>
          <w:szCs w:val="24"/>
          <w:lang w:val="en-US"/>
        </w:rPr>
        <w:t>iENABLER</w:t>
      </w:r>
      <w:bookmarkEnd w:id="4"/>
      <w:proofErr w:type="spellEnd"/>
    </w:p>
    <w:p w:rsidR="00021DD1" w:rsidRDefault="00021DD1" w:rsidP="00021DD1">
      <w:pPr>
        <w:spacing w:line="360" w:lineRule="auto"/>
        <w:jc w:val="both"/>
      </w:pPr>
    </w:p>
    <w:p w:rsidR="00021DD1" w:rsidRPr="000F68FB" w:rsidRDefault="00021DD1" w:rsidP="00021DD1">
      <w:pPr>
        <w:numPr>
          <w:ilvl w:val="0"/>
          <w:numId w:val="5"/>
        </w:numPr>
        <w:spacing w:after="200" w:line="360" w:lineRule="auto"/>
        <w:contextualSpacing/>
        <w:jc w:val="both"/>
      </w:pPr>
      <w:r w:rsidRPr="000F68FB">
        <w:t>Go to the University website (www.ug.edu.gh)</w:t>
      </w:r>
    </w:p>
    <w:p w:rsidR="00021DD1" w:rsidRPr="000F68FB" w:rsidRDefault="00021DD1" w:rsidP="00021DD1">
      <w:pPr>
        <w:numPr>
          <w:ilvl w:val="0"/>
          <w:numId w:val="5"/>
        </w:numPr>
        <w:spacing w:after="200" w:line="360" w:lineRule="auto"/>
        <w:contextualSpacing/>
        <w:jc w:val="both"/>
      </w:pPr>
      <w:r w:rsidRPr="000F68FB">
        <w:t xml:space="preserve">Click on the </w:t>
      </w:r>
      <w:r w:rsidRPr="000F68FB">
        <w:rPr>
          <w:b/>
        </w:rPr>
        <w:t>MIS Web</w:t>
      </w:r>
    </w:p>
    <w:p w:rsidR="00021DD1" w:rsidRPr="000F68FB" w:rsidRDefault="00021DD1" w:rsidP="00021DD1">
      <w:pPr>
        <w:spacing w:after="200" w:line="360" w:lineRule="auto"/>
        <w:contextualSpacing/>
        <w:jc w:val="both"/>
        <w:rPr>
          <w:b/>
          <w:i/>
        </w:rPr>
      </w:pPr>
      <w:r w:rsidRPr="000F68FB">
        <w:rPr>
          <w:i/>
        </w:rPr>
        <w:t xml:space="preserve">A Login screen appears for you to enter your </w:t>
      </w:r>
      <w:r w:rsidRPr="000F68FB">
        <w:rPr>
          <w:b/>
          <w:i/>
        </w:rPr>
        <w:t>Staff Personnel Number</w:t>
      </w:r>
      <w:r w:rsidRPr="000F68FB">
        <w:rPr>
          <w:i/>
        </w:rPr>
        <w:t xml:space="preserve"> and </w:t>
      </w:r>
      <w:r w:rsidRPr="000F68FB">
        <w:rPr>
          <w:b/>
          <w:i/>
        </w:rPr>
        <w:t>PIN</w:t>
      </w:r>
    </w:p>
    <w:p w:rsidR="00021DD1" w:rsidRPr="000F68FB" w:rsidRDefault="00021DD1" w:rsidP="00021DD1">
      <w:pPr>
        <w:spacing w:after="200" w:line="360" w:lineRule="auto"/>
        <w:contextualSpacing/>
        <w:jc w:val="both"/>
      </w:pPr>
    </w:p>
    <w:p w:rsidR="00021DD1" w:rsidRPr="000F68FB" w:rsidRDefault="00021DD1" w:rsidP="00021DD1">
      <w:pPr>
        <w:spacing w:after="200" w:line="360" w:lineRule="auto"/>
        <w:contextualSpacing/>
        <w:jc w:val="both"/>
        <w:rPr>
          <w:i/>
        </w:rPr>
      </w:pPr>
      <w:r w:rsidRPr="000F68FB">
        <w:rPr>
          <w:i/>
        </w:rPr>
        <w:t xml:space="preserve">If you are training on the Test Environment, click on the </w:t>
      </w:r>
      <w:r w:rsidRPr="000F68FB">
        <w:rPr>
          <w:b/>
          <w:i/>
        </w:rPr>
        <w:t xml:space="preserve">Test </w:t>
      </w:r>
      <w:proofErr w:type="spellStart"/>
      <w:r w:rsidRPr="000F68FB">
        <w:rPr>
          <w:b/>
          <w:i/>
        </w:rPr>
        <w:t>iEnabler</w:t>
      </w:r>
      <w:proofErr w:type="spellEnd"/>
      <w:r w:rsidRPr="000F68FB">
        <w:rPr>
          <w:b/>
          <w:i/>
        </w:rPr>
        <w:t xml:space="preserve"> Icon</w:t>
      </w:r>
      <w:r w:rsidRPr="000F68FB">
        <w:rPr>
          <w:i/>
        </w:rPr>
        <w:t xml:space="preserve"> on your desktop to get to the Login Screen.</w:t>
      </w:r>
    </w:p>
    <w:p w:rsidR="00021DD1" w:rsidRPr="000F68FB" w:rsidRDefault="00021DD1" w:rsidP="00021DD1">
      <w:pPr>
        <w:spacing w:after="200" w:line="360" w:lineRule="auto"/>
        <w:ind w:left="762"/>
        <w:contextualSpacing/>
        <w:jc w:val="both"/>
      </w:pPr>
    </w:p>
    <w:p w:rsidR="00021DD1" w:rsidRPr="000F68FB" w:rsidRDefault="00021DD1" w:rsidP="00021DD1">
      <w:pPr>
        <w:numPr>
          <w:ilvl w:val="0"/>
          <w:numId w:val="5"/>
        </w:numPr>
        <w:spacing w:after="200" w:line="360" w:lineRule="auto"/>
        <w:contextualSpacing/>
        <w:jc w:val="both"/>
        <w:rPr>
          <w:b/>
          <w:i/>
        </w:rPr>
      </w:pPr>
      <w:r w:rsidRPr="000F68FB">
        <w:t>At the right side of the screen (</w:t>
      </w:r>
      <w:r w:rsidRPr="000F68FB">
        <w:rPr>
          <w:b/>
        </w:rPr>
        <w:t>Registered Users</w:t>
      </w:r>
      <w:r w:rsidRPr="000F68FB">
        <w:t xml:space="preserve">), Check </w:t>
      </w:r>
      <w:r w:rsidRPr="000F68FB">
        <w:rPr>
          <w:b/>
          <w:i/>
        </w:rPr>
        <w:t>Personnel</w:t>
      </w:r>
    </w:p>
    <w:p w:rsidR="00021DD1" w:rsidRPr="000F68FB" w:rsidRDefault="00021DD1" w:rsidP="00021DD1">
      <w:pPr>
        <w:numPr>
          <w:ilvl w:val="0"/>
          <w:numId w:val="5"/>
        </w:numPr>
        <w:spacing w:after="200" w:line="360" w:lineRule="auto"/>
        <w:contextualSpacing/>
        <w:jc w:val="both"/>
      </w:pPr>
      <w:r w:rsidRPr="000F68FB">
        <w:t>Enter your Personnel Number</w:t>
      </w:r>
    </w:p>
    <w:p w:rsidR="00021DD1" w:rsidRPr="000F68FB" w:rsidRDefault="00021DD1" w:rsidP="00021DD1">
      <w:pPr>
        <w:numPr>
          <w:ilvl w:val="0"/>
          <w:numId w:val="5"/>
        </w:numPr>
        <w:spacing w:after="200" w:line="360" w:lineRule="auto"/>
        <w:contextualSpacing/>
        <w:jc w:val="both"/>
      </w:pPr>
      <w:r w:rsidRPr="000F68FB">
        <w:t>Enter your Five-Digit numeric PIN</w:t>
      </w:r>
    </w:p>
    <w:p w:rsidR="00021DD1" w:rsidRPr="000F68FB" w:rsidRDefault="00021DD1" w:rsidP="00021DD1">
      <w:pPr>
        <w:numPr>
          <w:ilvl w:val="0"/>
          <w:numId w:val="5"/>
        </w:numPr>
        <w:spacing w:after="200" w:line="360" w:lineRule="auto"/>
        <w:contextualSpacing/>
        <w:jc w:val="both"/>
        <w:rPr>
          <w:b/>
        </w:rPr>
      </w:pPr>
      <w:r w:rsidRPr="000F68FB">
        <w:t xml:space="preserve">Click on </w:t>
      </w:r>
      <w:r w:rsidRPr="000F68FB">
        <w:rPr>
          <w:b/>
        </w:rPr>
        <w:t>Login</w:t>
      </w:r>
    </w:p>
    <w:p w:rsidR="00021DD1" w:rsidRPr="000F68FB" w:rsidRDefault="00021DD1" w:rsidP="00021DD1">
      <w:pPr>
        <w:spacing w:line="360" w:lineRule="auto"/>
        <w:jc w:val="both"/>
        <w:rPr>
          <w:b/>
        </w:rPr>
      </w:pPr>
      <w:r w:rsidRPr="000F68FB">
        <w:rPr>
          <w:b/>
        </w:rPr>
        <w:t xml:space="preserve">After logging in you will see two lists of </w:t>
      </w:r>
      <w:proofErr w:type="spellStart"/>
      <w:r w:rsidRPr="000F68FB">
        <w:rPr>
          <w:b/>
        </w:rPr>
        <w:t>iEnabler</w:t>
      </w:r>
      <w:proofErr w:type="spellEnd"/>
      <w:r>
        <w:rPr>
          <w:b/>
        </w:rPr>
        <w:t xml:space="preserve"> menus;</w:t>
      </w:r>
      <w:r w:rsidRPr="000F68FB">
        <w:rPr>
          <w:b/>
        </w:rPr>
        <w:t xml:space="preserve"> one at the </w:t>
      </w:r>
      <w:r>
        <w:rPr>
          <w:b/>
        </w:rPr>
        <w:t xml:space="preserve">extreme </w:t>
      </w:r>
      <w:r w:rsidRPr="000F68FB">
        <w:rPr>
          <w:b/>
        </w:rPr>
        <w:t xml:space="preserve">left and one </w:t>
      </w:r>
      <w:r>
        <w:rPr>
          <w:b/>
        </w:rPr>
        <w:t>in the centre</w:t>
      </w:r>
      <w:r w:rsidRPr="000F68FB">
        <w:rPr>
          <w:b/>
        </w:rPr>
        <w:t xml:space="preserve"> </w:t>
      </w:r>
      <w:r>
        <w:rPr>
          <w:b/>
        </w:rPr>
        <w:t xml:space="preserve">left </w:t>
      </w:r>
      <w:r w:rsidRPr="000F68FB">
        <w:rPr>
          <w:b/>
        </w:rPr>
        <w:t>of the main screen.</w:t>
      </w:r>
    </w:p>
    <w:p w:rsidR="00021DD1" w:rsidRPr="000F68FB" w:rsidRDefault="00021DD1" w:rsidP="00021DD1">
      <w:pPr>
        <w:spacing w:line="360" w:lineRule="auto"/>
        <w:ind w:left="360"/>
        <w:jc w:val="both"/>
        <w:rPr>
          <w:b/>
          <w:u w:val="single"/>
        </w:rPr>
      </w:pPr>
    </w:p>
    <w:p w:rsidR="00021DD1" w:rsidRPr="000F68FB" w:rsidRDefault="00021DD1" w:rsidP="00021DD1">
      <w:pPr>
        <w:pStyle w:val="ListParagraph"/>
        <w:numPr>
          <w:ilvl w:val="0"/>
          <w:numId w:val="5"/>
        </w:numPr>
        <w:spacing w:after="0" w:line="360" w:lineRule="auto"/>
        <w:jc w:val="both"/>
        <w:rPr>
          <w:rFonts w:ascii="Times New Roman" w:hAnsi="Times New Roman" w:cs="Times New Roman"/>
          <w:b/>
          <w:sz w:val="24"/>
          <w:szCs w:val="24"/>
          <w:u w:val="single"/>
          <w:lang w:val="en-US"/>
        </w:rPr>
      </w:pPr>
      <w:r w:rsidRPr="000F68FB">
        <w:rPr>
          <w:rFonts w:ascii="Times New Roman" w:hAnsi="Times New Roman" w:cs="Times New Roman"/>
          <w:sz w:val="24"/>
          <w:szCs w:val="24"/>
          <w:lang w:val="en-US"/>
        </w:rPr>
        <w:t>On the list at the</w:t>
      </w:r>
      <w:r>
        <w:rPr>
          <w:rFonts w:ascii="Times New Roman" w:hAnsi="Times New Roman" w:cs="Times New Roman"/>
          <w:sz w:val="24"/>
          <w:szCs w:val="24"/>
          <w:lang w:val="en-US"/>
        </w:rPr>
        <w:t xml:space="preserve"> extreme</w:t>
      </w:r>
      <w:r w:rsidRPr="000F68FB">
        <w:rPr>
          <w:rFonts w:ascii="Times New Roman" w:hAnsi="Times New Roman" w:cs="Times New Roman"/>
          <w:sz w:val="24"/>
          <w:szCs w:val="24"/>
          <w:lang w:val="en-US"/>
        </w:rPr>
        <w:t xml:space="preserve"> left of the screen, click on the </w:t>
      </w:r>
      <w:r w:rsidRPr="000F68FB">
        <w:rPr>
          <w:rFonts w:ascii="Times New Roman" w:hAnsi="Times New Roman" w:cs="Times New Roman"/>
          <w:b/>
          <w:sz w:val="24"/>
          <w:szCs w:val="24"/>
          <w:lang w:val="en-US"/>
        </w:rPr>
        <w:t xml:space="preserve">Budgeting Module  </w:t>
      </w:r>
    </w:p>
    <w:p w:rsidR="00021DD1" w:rsidRPr="000F68FB" w:rsidRDefault="00021DD1" w:rsidP="00021DD1">
      <w:pPr>
        <w:numPr>
          <w:ilvl w:val="0"/>
          <w:numId w:val="5"/>
        </w:numPr>
        <w:spacing w:line="360" w:lineRule="auto"/>
        <w:contextualSpacing/>
        <w:jc w:val="both"/>
        <w:rPr>
          <w:b/>
        </w:rPr>
      </w:pPr>
      <w:r w:rsidRPr="000F68FB">
        <w:t xml:space="preserve">A sub list appears of which the first is </w:t>
      </w:r>
      <w:r w:rsidRPr="000F68FB">
        <w:rPr>
          <w:b/>
        </w:rPr>
        <w:t>Expense Budgeting.</w:t>
      </w:r>
    </w:p>
    <w:p w:rsidR="00021DD1" w:rsidRPr="000F68FB" w:rsidRDefault="00021DD1" w:rsidP="00021DD1">
      <w:pPr>
        <w:numPr>
          <w:ilvl w:val="0"/>
          <w:numId w:val="5"/>
        </w:numPr>
        <w:spacing w:line="360" w:lineRule="auto"/>
        <w:contextualSpacing/>
        <w:jc w:val="both"/>
        <w:rPr>
          <w:b/>
        </w:rPr>
      </w:pPr>
      <w:r w:rsidRPr="000F68FB">
        <w:t xml:space="preserve">Click on </w:t>
      </w:r>
      <w:r w:rsidRPr="000F68FB">
        <w:rPr>
          <w:b/>
        </w:rPr>
        <w:t xml:space="preserve">Expense budgeting. </w:t>
      </w:r>
      <w:r w:rsidRPr="000F68FB">
        <w:t>A sub list of the various cost centers appears.</w:t>
      </w:r>
    </w:p>
    <w:p w:rsidR="00021DD1" w:rsidRPr="000F68FB" w:rsidRDefault="00021DD1" w:rsidP="00021DD1">
      <w:pPr>
        <w:spacing w:line="360" w:lineRule="auto"/>
        <w:jc w:val="both"/>
        <w:rPr>
          <w:b/>
        </w:rPr>
      </w:pPr>
    </w:p>
    <w:tbl>
      <w:tblPr>
        <w:tblW w:w="5499" w:type="pct"/>
        <w:tblCellSpacing w:w="0" w:type="dxa"/>
        <w:tblInd w:w="-142" w:type="dxa"/>
        <w:tblCellMar>
          <w:left w:w="0" w:type="dxa"/>
          <w:right w:w="0" w:type="dxa"/>
        </w:tblCellMar>
        <w:tblLook w:val="04A0"/>
      </w:tblPr>
      <w:tblGrid>
        <w:gridCol w:w="9781"/>
        <w:gridCol w:w="6"/>
        <w:gridCol w:w="6"/>
      </w:tblGrid>
      <w:tr w:rsidR="00021DD1" w:rsidRPr="000F68FB" w:rsidTr="00D6778B">
        <w:trPr>
          <w:tblCellSpacing w:w="0" w:type="dxa"/>
        </w:trPr>
        <w:tc>
          <w:tcPr>
            <w:tcW w:w="4994" w:type="pct"/>
            <w:vAlign w:val="center"/>
            <w:hideMark/>
          </w:tcPr>
          <w:p w:rsidR="00021DD1" w:rsidRPr="000F68FB" w:rsidRDefault="00021DD1" w:rsidP="00D6778B">
            <w:pPr>
              <w:rPr>
                <w:b/>
                <w:u w:val="single"/>
              </w:rPr>
            </w:pPr>
          </w:p>
          <w:p w:rsidR="00021DD1" w:rsidRDefault="00021DD1" w:rsidP="00D6778B">
            <w:r>
              <w:rPr>
                <w:noProof/>
                <w:lang w:eastAsia="en-GB"/>
              </w:rPr>
              <w:lastRenderedPageBreak/>
              <w:drawing>
                <wp:inline distT="0" distB="0" distL="0" distR="0">
                  <wp:extent cx="5934075" cy="3648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640" t="9145" r="961" b="5747"/>
                          <a:stretch/>
                        </pic:blipFill>
                        <pic:spPr bwMode="auto">
                          <a:xfrm>
                            <a:off x="0" y="0"/>
                            <a:ext cx="5934075" cy="3648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Pr="000F68FB" w:rsidRDefault="00021DD1" w:rsidP="00D6778B"/>
          <w:p w:rsidR="00021DD1" w:rsidRPr="000F68FB" w:rsidRDefault="00021DD1" w:rsidP="00D6778B"/>
          <w:p w:rsidR="00021DD1" w:rsidRPr="000F68FB" w:rsidRDefault="00021DD1" w:rsidP="00D6778B">
            <w:r w:rsidRPr="000F68FB">
              <w:t xml:space="preserve">Select the </w:t>
            </w:r>
            <w:r w:rsidRPr="000F68FB">
              <w:rPr>
                <w:b/>
              </w:rPr>
              <w:t xml:space="preserve">cost center </w:t>
            </w:r>
            <w:r w:rsidRPr="000F68FB">
              <w:t>which is applicable to the Department or Unit which</w:t>
            </w:r>
            <w:r>
              <w:t xml:space="preserve"> you want to budget for.</w:t>
            </w:r>
          </w:p>
          <w:p w:rsidR="00021DD1" w:rsidRPr="000F68FB" w:rsidRDefault="00021DD1" w:rsidP="00D6778B">
            <w:r w:rsidRPr="000F68FB">
              <w:t xml:space="preserve">The </w:t>
            </w:r>
            <w:r>
              <w:rPr>
                <w:b/>
              </w:rPr>
              <w:t>Account C</w:t>
            </w:r>
            <w:r w:rsidRPr="000F68FB">
              <w:rPr>
                <w:b/>
              </w:rPr>
              <w:t>ategor</w:t>
            </w:r>
            <w:r>
              <w:rPr>
                <w:b/>
              </w:rPr>
              <w:t xml:space="preserve">ies </w:t>
            </w:r>
            <w:r>
              <w:t>are listed for you to input the budget figures</w:t>
            </w:r>
            <w:r w:rsidRPr="000F68FB">
              <w:t xml:space="preserve">. Click on the </w:t>
            </w:r>
            <w:r>
              <w:t>category and enter the figures</w:t>
            </w:r>
            <w:r w:rsidRPr="000F68FB">
              <w:t xml:space="preserve">. E.g. </w:t>
            </w:r>
            <w:r w:rsidRPr="000F68FB">
              <w:rPr>
                <w:b/>
              </w:rPr>
              <w:t>331– SELECTION AND TRAINING EXPENSE.</w:t>
            </w:r>
            <w:r>
              <w:rPr>
                <w:b/>
              </w:rPr>
              <w:t xml:space="preserve"> </w:t>
            </w:r>
            <w:r w:rsidRPr="000F68FB">
              <w:t xml:space="preserve">A </w:t>
            </w:r>
            <w:r>
              <w:t>template</w:t>
            </w:r>
            <w:r w:rsidRPr="000F68FB">
              <w:t xml:space="preserve"> (working sheet) with rows and columns appear</w:t>
            </w:r>
            <w:r>
              <w:t>s</w:t>
            </w:r>
            <w:r w:rsidRPr="000F68FB">
              <w:t xml:space="preserve"> on the screen</w:t>
            </w:r>
            <w:r>
              <w:t xml:space="preserve"> as shown below</w:t>
            </w:r>
            <w:r w:rsidRPr="000F68FB">
              <w:t xml:space="preserve">. </w:t>
            </w:r>
          </w:p>
          <w:p w:rsidR="00021DD1" w:rsidRPr="000F68FB" w:rsidRDefault="00021DD1" w:rsidP="00D6778B"/>
          <w:p w:rsidR="00021DD1" w:rsidRPr="000F68FB" w:rsidRDefault="00021DD1" w:rsidP="00D6778B">
            <w:r w:rsidRPr="000F68FB">
              <w:rPr>
                <w:noProof/>
                <w:lang w:eastAsia="en-GB"/>
              </w:rPr>
              <w:lastRenderedPageBreak/>
              <w:drawing>
                <wp:inline distT="0" distB="0" distL="0" distR="0">
                  <wp:extent cx="6133961" cy="4552950"/>
                  <wp:effectExtent l="38100" t="38100" r="38735" b="381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1454" t="39667" b="12303"/>
                          <a:stretch/>
                        </pic:blipFill>
                        <pic:spPr bwMode="auto">
                          <a:xfrm>
                            <a:off x="0" y="0"/>
                            <a:ext cx="6238193" cy="4630317"/>
                          </a:xfrm>
                          <a:prstGeom prst="rect">
                            <a:avLst/>
                          </a:prstGeom>
                          <a:ln w="28575">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Default="00021DD1" w:rsidP="00D6778B"/>
          <w:p w:rsidR="00021DD1" w:rsidRPr="000F68FB" w:rsidRDefault="00021DD1" w:rsidP="00D6778B">
            <w:pPr>
              <w:rPr>
                <w:b/>
              </w:rPr>
            </w:pPr>
            <w:r>
              <w:t xml:space="preserve">It populates the cost centre codes, actual and budget for previous years. The entries are done into the </w:t>
            </w:r>
            <w:r w:rsidRPr="00A65AB6">
              <w:rPr>
                <w:b/>
              </w:rPr>
              <w:t>Total</w:t>
            </w:r>
            <w:r w:rsidRPr="000F68FB">
              <w:rPr>
                <w:b/>
              </w:rPr>
              <w:t xml:space="preserve"> Requested Budget </w:t>
            </w:r>
            <w:r w:rsidRPr="00A65AB6">
              <w:t>and the</w:t>
            </w:r>
            <w:r w:rsidRPr="000F68FB">
              <w:rPr>
                <w:b/>
              </w:rPr>
              <w:t xml:space="preserve"> Cycle</w:t>
            </w:r>
            <w:r>
              <w:rPr>
                <w:b/>
              </w:rPr>
              <w:t>s; from</w:t>
            </w:r>
            <w:r w:rsidRPr="000F68FB">
              <w:rPr>
                <w:b/>
              </w:rPr>
              <w:t xml:space="preserve"> 1 through to 12.</w:t>
            </w:r>
          </w:p>
          <w:p w:rsidR="00021DD1" w:rsidRDefault="00021DD1" w:rsidP="00D6778B"/>
          <w:p w:rsidR="00021DD1" w:rsidRPr="000F68FB" w:rsidRDefault="00021DD1" w:rsidP="00D6778B">
            <w:r w:rsidRPr="000F68FB">
              <w:t xml:space="preserve">Under the </w:t>
            </w:r>
            <w:r w:rsidRPr="000F68FB">
              <w:rPr>
                <w:b/>
              </w:rPr>
              <w:t xml:space="preserve">Total Requested budget, </w:t>
            </w:r>
            <w:r w:rsidRPr="000F68FB">
              <w:t>type the total amount which you are budgeting. Make sure there are no comma‘s or other characters in the figure you type.</w:t>
            </w:r>
          </w:p>
          <w:p w:rsidR="00021DD1" w:rsidRPr="000F68FB" w:rsidRDefault="00021DD1" w:rsidP="00D6778B">
            <w:r w:rsidRPr="000F68FB">
              <w:t>For instance if your Depar</w:t>
            </w:r>
            <w:r>
              <w:t>tment or Unit made budget of Two</w:t>
            </w:r>
            <w:r w:rsidRPr="000F68FB">
              <w:t xml:space="preserve"> thousand </w:t>
            </w:r>
            <w:r>
              <w:t xml:space="preserve">four hundred </w:t>
            </w:r>
            <w:r w:rsidRPr="000F68FB">
              <w:t xml:space="preserve">Ghana </w:t>
            </w:r>
            <w:proofErr w:type="spellStart"/>
            <w:r w:rsidRPr="000F68FB">
              <w:t>Cedi’s</w:t>
            </w:r>
            <w:proofErr w:type="spellEnd"/>
            <w:r w:rsidRPr="000F68FB">
              <w:t>, for cleaning and sanitation then it will be captured as follows;</w:t>
            </w:r>
          </w:p>
          <w:p w:rsidR="00021DD1" w:rsidRPr="000F68FB" w:rsidRDefault="00021DD1" w:rsidP="00D6778B">
            <w:pPr>
              <w:rPr>
                <w:i/>
              </w:rPr>
            </w:pPr>
            <w:r w:rsidRPr="000F68FB">
              <w:rPr>
                <w:i/>
              </w:rPr>
              <w:t xml:space="preserve">Look for </w:t>
            </w:r>
            <w:r>
              <w:rPr>
                <w:b/>
                <w:i/>
              </w:rPr>
              <w:t>Accounts code 20150</w:t>
            </w:r>
            <w:r w:rsidRPr="000F68FB">
              <w:rPr>
                <w:b/>
                <w:i/>
              </w:rPr>
              <w:t xml:space="preserve">, </w:t>
            </w:r>
            <w:r>
              <w:rPr>
                <w:b/>
                <w:i/>
              </w:rPr>
              <w:t xml:space="preserve">Cleaning &amp; sanitation </w:t>
            </w:r>
            <w:r>
              <w:rPr>
                <w:i/>
              </w:rPr>
              <w:t>from category 330 – Admin &amp; General Expenses.</w:t>
            </w:r>
          </w:p>
          <w:p w:rsidR="00021DD1" w:rsidRPr="000F68FB" w:rsidRDefault="00021DD1" w:rsidP="00D6778B">
            <w:pPr>
              <w:rPr>
                <w:i/>
              </w:rPr>
            </w:pPr>
            <w:r w:rsidRPr="000F68FB">
              <w:rPr>
                <w:i/>
              </w:rPr>
              <w:t xml:space="preserve">At the total requested budget type </w:t>
            </w:r>
            <w:r w:rsidRPr="000F68FB">
              <w:rPr>
                <w:b/>
                <w:i/>
              </w:rPr>
              <w:t>2400</w:t>
            </w:r>
            <w:r w:rsidRPr="000F68FB">
              <w:rPr>
                <w:i/>
              </w:rPr>
              <w:t>.</w:t>
            </w:r>
          </w:p>
          <w:p w:rsidR="00021DD1" w:rsidRPr="000F68FB" w:rsidRDefault="00021DD1" w:rsidP="00D6778B">
            <w:pPr>
              <w:rPr>
                <w:i/>
              </w:rPr>
            </w:pPr>
            <w:r w:rsidRPr="000F68FB">
              <w:rPr>
                <w:i/>
              </w:rPr>
              <w:t>Then move the cursor to the cycle at which you would like the funds to be made available to your department or Unit.</w:t>
            </w:r>
          </w:p>
          <w:p w:rsidR="00021DD1" w:rsidRPr="000F68FB" w:rsidRDefault="00021DD1" w:rsidP="00D6778B">
            <w:pPr>
              <w:rPr>
                <w:i/>
              </w:rPr>
            </w:pPr>
            <w:r w:rsidRPr="000F68FB">
              <w:rPr>
                <w:i/>
              </w:rPr>
              <w:t>Type the amount which you want in each cycle. E.g. If your department want to spread the 2400</w:t>
            </w:r>
            <w:r>
              <w:rPr>
                <w:i/>
              </w:rPr>
              <w:t xml:space="preserve"> equally</w:t>
            </w:r>
            <w:r w:rsidRPr="000F68FB">
              <w:rPr>
                <w:i/>
              </w:rPr>
              <w:t xml:space="preserve"> into 2</w:t>
            </w:r>
            <w:r>
              <w:rPr>
                <w:i/>
              </w:rPr>
              <w:t xml:space="preserve"> cycles</w:t>
            </w:r>
            <w:r w:rsidRPr="000F68FB">
              <w:rPr>
                <w:i/>
              </w:rPr>
              <w:t xml:space="preserve"> during the budget year (e.g. cycle 4 and cycle 9), it can be done as follow:</w:t>
            </w:r>
          </w:p>
          <w:p w:rsidR="00021DD1" w:rsidRPr="000F68FB" w:rsidRDefault="00021DD1" w:rsidP="00D6778B">
            <w:pPr>
              <w:rPr>
                <w:i/>
              </w:rPr>
            </w:pPr>
            <w:r w:rsidRPr="000F68FB">
              <w:rPr>
                <w:i/>
              </w:rPr>
              <w:t>Under Cycle 4 for instance you will type 1200 and cycle 9 you will type 1200.</w:t>
            </w:r>
            <w:r>
              <w:rPr>
                <w:i/>
              </w:rPr>
              <w:t xml:space="preserve"> It could also be done disproportionately, say cycle 1, 1400 and cycle 7, 1000.</w:t>
            </w:r>
          </w:p>
          <w:p w:rsidR="00021DD1" w:rsidRPr="000F68FB" w:rsidRDefault="00021DD1" w:rsidP="00D6778B">
            <w:pPr>
              <w:rPr>
                <w:b/>
              </w:rPr>
            </w:pPr>
            <w:r w:rsidRPr="000F68FB">
              <w:rPr>
                <w:b/>
              </w:rPr>
              <w:t>Note that</w:t>
            </w:r>
            <w:r>
              <w:rPr>
                <w:b/>
              </w:rPr>
              <w:t>,</w:t>
            </w:r>
            <w:r w:rsidRPr="000F68FB">
              <w:rPr>
                <w:b/>
              </w:rPr>
              <w:t xml:space="preserve"> it is for the discretion of the Department or unit to apportion their total requested budget into the cycles which they would like the funds to be allocated to them.</w:t>
            </w:r>
          </w:p>
          <w:p w:rsidR="00021DD1" w:rsidRPr="000F68FB" w:rsidRDefault="00021DD1" w:rsidP="00D6778B">
            <w:pPr>
              <w:rPr>
                <w:b/>
              </w:rPr>
            </w:pPr>
            <w:r w:rsidRPr="000F68FB">
              <w:rPr>
                <w:b/>
              </w:rPr>
              <w:t xml:space="preserve">By default, any total requested budget amount left </w:t>
            </w:r>
            <w:proofErr w:type="spellStart"/>
            <w:r w:rsidRPr="000F68FB">
              <w:rPr>
                <w:b/>
              </w:rPr>
              <w:t>unapportioned</w:t>
            </w:r>
            <w:proofErr w:type="spellEnd"/>
            <w:r w:rsidRPr="000F68FB">
              <w:rPr>
                <w:b/>
              </w:rPr>
              <w:t xml:space="preserve"> to the required cycles are </w:t>
            </w:r>
            <w:r w:rsidRPr="000F68FB">
              <w:rPr>
                <w:b/>
              </w:rPr>
              <w:lastRenderedPageBreak/>
              <w:t>spread evenly to the twelve (12) cycles.</w:t>
            </w:r>
          </w:p>
          <w:p w:rsidR="00021DD1" w:rsidRPr="000F68FB" w:rsidRDefault="00021DD1" w:rsidP="00D6778B">
            <w:r w:rsidRPr="000F68FB">
              <w:t xml:space="preserve">In the example above, if the 2400 is left at the total requested budget without further apportionment to </w:t>
            </w:r>
            <w:r>
              <w:t>y</w:t>
            </w:r>
            <w:r w:rsidRPr="000F68FB">
              <w:t>our desire</w:t>
            </w:r>
            <w:r>
              <w:t>d</w:t>
            </w:r>
            <w:r w:rsidRPr="000F68FB">
              <w:t xml:space="preserve"> cycles, the amount w</w:t>
            </w:r>
            <w:r>
              <w:t>ould</w:t>
            </w:r>
            <w:r w:rsidRPr="000F68FB">
              <w:t xml:space="preserve"> be spread evenly as 200 in each cycle.</w:t>
            </w:r>
          </w:p>
          <w:p w:rsidR="00021DD1" w:rsidRPr="000F68FB" w:rsidRDefault="00021DD1" w:rsidP="00D6778B">
            <w:r w:rsidRPr="000F68FB">
              <w:t xml:space="preserve">At the bottom of the working sheet for the inputting is </w:t>
            </w:r>
            <w:r w:rsidRPr="000F68FB">
              <w:rPr>
                <w:b/>
              </w:rPr>
              <w:t>Save, Revert changes and Return</w:t>
            </w:r>
            <w:r w:rsidRPr="000F68FB">
              <w:t xml:space="preserve"> </w:t>
            </w:r>
          </w:p>
          <w:p w:rsidR="00021DD1" w:rsidRPr="000F68FB" w:rsidRDefault="00021DD1" w:rsidP="00D6778B">
            <w:r w:rsidRPr="000F68FB">
              <w:t>Aft</w:t>
            </w:r>
            <w:r>
              <w:t>er correctly doing your inputs c</w:t>
            </w:r>
            <w:r w:rsidRPr="000F68FB">
              <w:t xml:space="preserve">lick on </w:t>
            </w:r>
            <w:r w:rsidRPr="006C606F">
              <w:rPr>
                <w:b/>
              </w:rPr>
              <w:t>Save</w:t>
            </w:r>
            <w:r>
              <w:t xml:space="preserve"> to commit the work onto the server</w:t>
            </w:r>
            <w:r w:rsidRPr="000F68FB">
              <w:t>.</w:t>
            </w:r>
          </w:p>
          <w:p w:rsidR="00021DD1" w:rsidRPr="000F68FB" w:rsidRDefault="00021DD1" w:rsidP="00D6778B">
            <w:r w:rsidRPr="000F68FB">
              <w:t xml:space="preserve">After </w:t>
            </w:r>
            <w:r w:rsidRPr="000F68FB">
              <w:rPr>
                <w:b/>
              </w:rPr>
              <w:t>saving</w:t>
            </w:r>
            <w:r w:rsidRPr="000F68FB">
              <w:t xml:space="preserve">, </w:t>
            </w:r>
            <w:r>
              <w:t xml:space="preserve">and if you are done with the current category, then </w:t>
            </w:r>
            <w:r w:rsidRPr="000F68FB">
              <w:t xml:space="preserve">click on </w:t>
            </w:r>
            <w:r w:rsidRPr="000F68FB">
              <w:rPr>
                <w:b/>
              </w:rPr>
              <w:t>Return</w:t>
            </w:r>
            <w:r w:rsidRPr="000F68FB">
              <w:t xml:space="preserve"> to get</w:t>
            </w:r>
            <w:r>
              <w:t xml:space="preserve"> another</w:t>
            </w:r>
            <w:r w:rsidRPr="000F68FB">
              <w:t xml:space="preserve"> Account Category within which you hav</w:t>
            </w:r>
            <w:r>
              <w:t>e to budget for.</w:t>
            </w:r>
          </w:p>
          <w:p w:rsidR="00021DD1" w:rsidRPr="009D7B5F" w:rsidRDefault="00021DD1" w:rsidP="00D6778B">
            <w:pPr>
              <w:pStyle w:val="Heading1"/>
              <w:rPr>
                <w:rFonts w:ascii="Times New Roman" w:hAnsi="Times New Roman" w:cs="Times New Roman"/>
                <w:lang w:val="en-US"/>
              </w:rPr>
            </w:pPr>
            <w:bookmarkStart w:id="5" w:name="_Toc421268763"/>
            <w:r w:rsidRPr="009D7B5F">
              <w:rPr>
                <w:rFonts w:ascii="Times New Roman" w:hAnsi="Times New Roman" w:cs="Times New Roman"/>
                <w:lang w:val="en-US"/>
              </w:rPr>
              <w:t xml:space="preserve">3.0 </w:t>
            </w:r>
            <w:r w:rsidRPr="009D7B5F">
              <w:rPr>
                <w:rFonts w:ascii="Times New Roman" w:hAnsi="Times New Roman" w:cs="Times New Roman"/>
              </w:rPr>
              <w:t>MAKING</w:t>
            </w:r>
            <w:r w:rsidRPr="009D7B5F">
              <w:rPr>
                <w:rFonts w:ascii="Times New Roman" w:hAnsi="Times New Roman" w:cs="Times New Roman"/>
                <w:lang w:val="en-US"/>
              </w:rPr>
              <w:t xml:space="preserve"> CHANGES</w:t>
            </w:r>
            <w:bookmarkEnd w:id="5"/>
          </w:p>
          <w:p w:rsidR="00021DD1" w:rsidRPr="00126772" w:rsidRDefault="00021DD1" w:rsidP="00D6778B">
            <w:pPr>
              <w:rPr>
                <w:b/>
              </w:rPr>
            </w:pPr>
          </w:p>
          <w:p w:rsidR="00021DD1" w:rsidRPr="000F68FB" w:rsidRDefault="00021DD1" w:rsidP="00D6778B">
            <w:r w:rsidRPr="000F68FB">
              <w:t>You c</w:t>
            </w:r>
            <w:r>
              <w:t>an</w:t>
            </w:r>
            <w:r w:rsidRPr="000F68FB">
              <w:t xml:space="preserve"> make changes </w:t>
            </w:r>
            <w:r>
              <w:t xml:space="preserve">to the budget figures. Changes can also be reversed </w:t>
            </w:r>
            <w:r w:rsidRPr="000F68FB">
              <w:t xml:space="preserve">by clicking on the Revert changes </w:t>
            </w:r>
            <w:r>
              <w:t xml:space="preserve">at the </w:t>
            </w:r>
            <w:r w:rsidRPr="000F68FB">
              <w:t>bottom.</w:t>
            </w:r>
          </w:p>
          <w:p w:rsidR="00021DD1" w:rsidRPr="000F68FB" w:rsidRDefault="00021DD1" w:rsidP="00D6778B">
            <w:r w:rsidRPr="000F68FB">
              <w:t>After making any necessary changes make sure you click on the</w:t>
            </w:r>
            <w:r w:rsidRPr="000F68FB">
              <w:rPr>
                <w:b/>
              </w:rPr>
              <w:t xml:space="preserve"> Save </w:t>
            </w:r>
            <w:r w:rsidRPr="000F68FB">
              <w:t>bottom again.</w:t>
            </w:r>
            <w:r>
              <w:t xml:space="preserve"> C</w:t>
            </w:r>
            <w:r w:rsidRPr="000F68FB">
              <w:t xml:space="preserve">lick on </w:t>
            </w:r>
            <w:r>
              <w:t xml:space="preserve">the </w:t>
            </w:r>
            <w:r w:rsidRPr="00C00AB5">
              <w:rPr>
                <w:b/>
              </w:rPr>
              <w:t>Return</w:t>
            </w:r>
            <w:r w:rsidRPr="000F68FB">
              <w:t xml:space="preserve"> to exit from the working sheet.</w:t>
            </w:r>
          </w:p>
          <w:p w:rsidR="00021DD1" w:rsidRPr="000F68FB" w:rsidRDefault="00021DD1" w:rsidP="00D6778B">
            <w:pPr>
              <w:rPr>
                <w:b/>
                <w:i/>
              </w:rPr>
            </w:pPr>
          </w:p>
          <w:p w:rsidR="00021DD1" w:rsidRPr="009D7B5F" w:rsidRDefault="00021DD1" w:rsidP="00D6778B">
            <w:pPr>
              <w:pStyle w:val="Heading1"/>
              <w:rPr>
                <w:rFonts w:ascii="Times New Roman" w:hAnsi="Times New Roman" w:cs="Times New Roman"/>
              </w:rPr>
            </w:pPr>
            <w:bookmarkStart w:id="6" w:name="_Toc421268764"/>
            <w:r w:rsidRPr="009D7B5F">
              <w:rPr>
                <w:rFonts w:ascii="Times New Roman" w:hAnsi="Times New Roman" w:cs="Times New Roman"/>
              </w:rPr>
              <w:t>4.0 ENTERING RECURRENT EXPENDITURE BUDGET ITEM USING THE BACK OFFICE</w:t>
            </w:r>
            <w:bookmarkEnd w:id="6"/>
            <w:r w:rsidRPr="009D7B5F">
              <w:rPr>
                <w:rFonts w:ascii="Times New Roman" w:hAnsi="Times New Roman" w:cs="Times New Roman"/>
              </w:rPr>
              <w:t xml:space="preserve"> </w:t>
            </w:r>
          </w:p>
          <w:p w:rsidR="00021DD1" w:rsidRDefault="00021DD1" w:rsidP="00D6778B">
            <w:pPr>
              <w:rPr>
                <w:b/>
              </w:rPr>
            </w:pPr>
          </w:p>
          <w:p w:rsidR="00021DD1" w:rsidRPr="000F68FB" w:rsidRDefault="00021DD1" w:rsidP="00D6778B">
            <w:pPr>
              <w:rPr>
                <w:b/>
              </w:rPr>
            </w:pPr>
            <w:r w:rsidRPr="000F68FB">
              <w:rPr>
                <w:b/>
              </w:rPr>
              <w:t>STEPS TO FOLLOW</w:t>
            </w:r>
          </w:p>
          <w:p w:rsidR="00021DD1" w:rsidRPr="000F68FB" w:rsidRDefault="00021DD1" w:rsidP="00D6778B">
            <w:r w:rsidRPr="000F68FB">
              <w:t>Use Menu option MEBO-3 (Maintain Requested Budget)</w:t>
            </w:r>
          </w:p>
          <w:p w:rsidR="00021DD1" w:rsidRPr="000F68FB" w:rsidRDefault="00021DD1" w:rsidP="00D6778B">
            <w:r w:rsidRPr="000F68FB">
              <w:t>Enter the following required fields:</w:t>
            </w:r>
          </w:p>
          <w:p w:rsidR="00021DD1" w:rsidRPr="005A0B13" w:rsidRDefault="00021DD1" w:rsidP="00021DD1">
            <w:pPr>
              <w:pStyle w:val="ListParagraph"/>
              <w:numPr>
                <w:ilvl w:val="0"/>
                <w:numId w:val="10"/>
              </w:numPr>
              <w:rPr>
                <w:rFonts w:ascii="Times New Roman" w:hAnsi="Times New Roman" w:cs="Times New Roman"/>
                <w:i/>
                <w:sz w:val="24"/>
                <w:szCs w:val="24"/>
              </w:rPr>
            </w:pPr>
            <w:r w:rsidRPr="005A0B13">
              <w:rPr>
                <w:rFonts w:ascii="Times New Roman" w:hAnsi="Times New Roman" w:cs="Times New Roman"/>
                <w:b/>
                <w:i/>
                <w:sz w:val="24"/>
                <w:szCs w:val="24"/>
              </w:rPr>
              <w:t xml:space="preserve"> Parameter set</w:t>
            </w:r>
            <w:r w:rsidRPr="005A0B13">
              <w:rPr>
                <w:rFonts w:ascii="Times New Roman" w:hAnsi="Times New Roman" w:cs="Times New Roman"/>
                <w:i/>
                <w:sz w:val="24"/>
                <w:szCs w:val="24"/>
              </w:rPr>
              <w:t xml:space="preserve"> – this is the year for which the budget is being prepared. Note that in terms of academic year, parameter set code “2016” means 2015/2016 academic year from August 2015 to July 2016.</w:t>
            </w:r>
          </w:p>
          <w:p w:rsidR="00021DD1" w:rsidRPr="005A0B13" w:rsidRDefault="00021DD1" w:rsidP="00021DD1">
            <w:pPr>
              <w:pStyle w:val="ListParagraph"/>
              <w:numPr>
                <w:ilvl w:val="0"/>
                <w:numId w:val="10"/>
              </w:numPr>
              <w:rPr>
                <w:rFonts w:ascii="Times New Roman" w:hAnsi="Times New Roman" w:cs="Times New Roman"/>
                <w:i/>
                <w:sz w:val="24"/>
                <w:szCs w:val="24"/>
              </w:rPr>
            </w:pPr>
            <w:r w:rsidRPr="005A0B13">
              <w:rPr>
                <w:rFonts w:ascii="Times New Roman" w:hAnsi="Times New Roman" w:cs="Times New Roman"/>
                <w:i/>
                <w:sz w:val="24"/>
                <w:szCs w:val="24"/>
              </w:rPr>
              <w:t>Tab to “</w:t>
            </w:r>
            <w:r w:rsidRPr="005A0B13">
              <w:rPr>
                <w:rFonts w:ascii="Times New Roman" w:hAnsi="Times New Roman" w:cs="Times New Roman"/>
                <w:b/>
                <w:i/>
                <w:sz w:val="24"/>
                <w:szCs w:val="24"/>
              </w:rPr>
              <w:t>Start CC</w:t>
            </w:r>
            <w:r w:rsidRPr="005A0B13">
              <w:rPr>
                <w:rFonts w:ascii="Times New Roman" w:hAnsi="Times New Roman" w:cs="Times New Roman"/>
                <w:i/>
                <w:sz w:val="24"/>
                <w:szCs w:val="24"/>
              </w:rPr>
              <w:t xml:space="preserve">” and enter the Cost Centre </w:t>
            </w:r>
            <w:r>
              <w:rPr>
                <w:rFonts w:ascii="Times New Roman" w:hAnsi="Times New Roman" w:cs="Times New Roman"/>
                <w:i/>
                <w:sz w:val="24"/>
                <w:szCs w:val="24"/>
              </w:rPr>
              <w:t xml:space="preserve">code </w:t>
            </w:r>
            <w:r w:rsidRPr="005A0B13">
              <w:rPr>
                <w:rFonts w:ascii="Times New Roman" w:hAnsi="Times New Roman" w:cs="Times New Roman"/>
                <w:i/>
                <w:sz w:val="24"/>
                <w:szCs w:val="24"/>
              </w:rPr>
              <w:t>for which the budget is being prepared. The CC name will pop-up automatically</w:t>
            </w:r>
          </w:p>
          <w:p w:rsidR="00021DD1" w:rsidRPr="005A0B13" w:rsidRDefault="00021DD1" w:rsidP="00021DD1">
            <w:pPr>
              <w:pStyle w:val="ListParagraph"/>
              <w:numPr>
                <w:ilvl w:val="0"/>
                <w:numId w:val="10"/>
              </w:numPr>
              <w:rPr>
                <w:rFonts w:ascii="Times New Roman" w:hAnsi="Times New Roman" w:cs="Times New Roman"/>
                <w:i/>
                <w:sz w:val="24"/>
                <w:szCs w:val="24"/>
              </w:rPr>
            </w:pPr>
            <w:r w:rsidRPr="005A0B13">
              <w:rPr>
                <w:rFonts w:ascii="Times New Roman" w:hAnsi="Times New Roman" w:cs="Times New Roman"/>
                <w:i/>
                <w:sz w:val="24"/>
                <w:szCs w:val="24"/>
              </w:rPr>
              <w:t xml:space="preserve">Tab to </w:t>
            </w:r>
            <w:r>
              <w:rPr>
                <w:rFonts w:ascii="Times New Roman" w:hAnsi="Times New Roman" w:cs="Times New Roman"/>
                <w:i/>
                <w:sz w:val="24"/>
                <w:szCs w:val="24"/>
              </w:rPr>
              <w:t>“</w:t>
            </w:r>
            <w:r w:rsidRPr="005A0B13">
              <w:rPr>
                <w:rFonts w:ascii="Times New Roman" w:hAnsi="Times New Roman" w:cs="Times New Roman"/>
                <w:b/>
                <w:i/>
                <w:sz w:val="24"/>
                <w:szCs w:val="24"/>
              </w:rPr>
              <w:t>End CC</w:t>
            </w:r>
            <w:r>
              <w:rPr>
                <w:rFonts w:ascii="Times New Roman" w:hAnsi="Times New Roman" w:cs="Times New Roman"/>
                <w:b/>
                <w:i/>
                <w:sz w:val="24"/>
                <w:szCs w:val="24"/>
              </w:rPr>
              <w:t>”</w:t>
            </w:r>
            <w:r w:rsidRPr="005A0B13">
              <w:rPr>
                <w:rFonts w:ascii="Times New Roman" w:hAnsi="Times New Roman" w:cs="Times New Roman"/>
                <w:i/>
                <w:sz w:val="24"/>
                <w:szCs w:val="24"/>
              </w:rPr>
              <w:t xml:space="preserve"> and enter the last C</w:t>
            </w:r>
            <w:r>
              <w:rPr>
                <w:rFonts w:ascii="Times New Roman" w:hAnsi="Times New Roman" w:cs="Times New Roman"/>
                <w:i/>
                <w:sz w:val="24"/>
                <w:szCs w:val="24"/>
              </w:rPr>
              <w:t xml:space="preserve">ost </w:t>
            </w:r>
            <w:r w:rsidRPr="005A0B13">
              <w:rPr>
                <w:rFonts w:ascii="Times New Roman" w:hAnsi="Times New Roman" w:cs="Times New Roman"/>
                <w:i/>
                <w:sz w:val="24"/>
                <w:szCs w:val="24"/>
              </w:rPr>
              <w:t>C</w:t>
            </w:r>
            <w:r>
              <w:rPr>
                <w:rFonts w:ascii="Times New Roman" w:hAnsi="Times New Roman" w:cs="Times New Roman"/>
                <w:i/>
                <w:sz w:val="24"/>
                <w:szCs w:val="24"/>
              </w:rPr>
              <w:t>entre code</w:t>
            </w:r>
            <w:r w:rsidRPr="005A0B13">
              <w:rPr>
                <w:rFonts w:ascii="Times New Roman" w:hAnsi="Times New Roman" w:cs="Times New Roman"/>
                <w:i/>
                <w:sz w:val="24"/>
                <w:szCs w:val="24"/>
              </w:rPr>
              <w:t xml:space="preserve"> for the unit for which the budget is being prepared</w:t>
            </w:r>
            <w:r>
              <w:rPr>
                <w:rFonts w:ascii="Times New Roman" w:hAnsi="Times New Roman" w:cs="Times New Roman"/>
                <w:i/>
                <w:sz w:val="24"/>
                <w:szCs w:val="24"/>
              </w:rPr>
              <w:t>.</w:t>
            </w:r>
          </w:p>
          <w:p w:rsidR="00021DD1" w:rsidRPr="005A0B13" w:rsidRDefault="00021DD1" w:rsidP="00021DD1">
            <w:pPr>
              <w:pStyle w:val="ListParagraph"/>
              <w:numPr>
                <w:ilvl w:val="0"/>
                <w:numId w:val="10"/>
              </w:numPr>
              <w:rPr>
                <w:rFonts w:ascii="Times New Roman" w:hAnsi="Times New Roman" w:cs="Times New Roman"/>
                <w:i/>
                <w:sz w:val="24"/>
                <w:szCs w:val="24"/>
              </w:rPr>
            </w:pPr>
            <w:r w:rsidRPr="005A0B13">
              <w:rPr>
                <w:rFonts w:ascii="Times New Roman" w:hAnsi="Times New Roman" w:cs="Times New Roman"/>
                <w:i/>
                <w:sz w:val="24"/>
                <w:szCs w:val="24"/>
              </w:rPr>
              <w:t>Tab to “</w:t>
            </w:r>
            <w:r w:rsidRPr="005A0B13">
              <w:rPr>
                <w:rFonts w:ascii="Times New Roman" w:hAnsi="Times New Roman" w:cs="Times New Roman"/>
                <w:b/>
                <w:i/>
                <w:sz w:val="24"/>
                <w:szCs w:val="24"/>
              </w:rPr>
              <w:t>Start Account</w:t>
            </w:r>
            <w:r w:rsidRPr="005A0B13">
              <w:rPr>
                <w:rFonts w:ascii="Times New Roman" w:hAnsi="Times New Roman" w:cs="Times New Roman"/>
                <w:i/>
                <w:sz w:val="24"/>
                <w:szCs w:val="24"/>
              </w:rPr>
              <w:t>” and enter the first</w:t>
            </w:r>
            <w:r>
              <w:rPr>
                <w:rFonts w:ascii="Times New Roman" w:hAnsi="Times New Roman" w:cs="Times New Roman"/>
                <w:i/>
                <w:sz w:val="24"/>
                <w:szCs w:val="24"/>
              </w:rPr>
              <w:t xml:space="preserve"> account</w:t>
            </w:r>
            <w:r w:rsidRPr="005A0B13">
              <w:rPr>
                <w:rFonts w:ascii="Times New Roman" w:hAnsi="Times New Roman" w:cs="Times New Roman"/>
                <w:i/>
                <w:sz w:val="24"/>
                <w:szCs w:val="24"/>
              </w:rPr>
              <w:t xml:space="preserve"> code for which budgeting is required. The range is from 11110</w:t>
            </w:r>
            <w:r>
              <w:rPr>
                <w:rFonts w:ascii="Times New Roman" w:hAnsi="Times New Roman" w:cs="Times New Roman"/>
                <w:i/>
                <w:sz w:val="24"/>
                <w:szCs w:val="24"/>
              </w:rPr>
              <w:t>.</w:t>
            </w:r>
          </w:p>
          <w:p w:rsidR="00021DD1" w:rsidRPr="005A0B13" w:rsidRDefault="00021DD1" w:rsidP="00021DD1">
            <w:pPr>
              <w:pStyle w:val="ListParagraph"/>
              <w:numPr>
                <w:ilvl w:val="0"/>
                <w:numId w:val="10"/>
              </w:numPr>
              <w:rPr>
                <w:rFonts w:ascii="Times New Roman" w:hAnsi="Times New Roman" w:cs="Times New Roman"/>
                <w:i/>
                <w:sz w:val="24"/>
                <w:szCs w:val="24"/>
              </w:rPr>
            </w:pPr>
            <w:r w:rsidRPr="005A0B13">
              <w:rPr>
                <w:rFonts w:ascii="Times New Roman" w:hAnsi="Times New Roman" w:cs="Times New Roman"/>
                <w:i/>
                <w:sz w:val="24"/>
                <w:szCs w:val="24"/>
              </w:rPr>
              <w:t>Tab to “</w:t>
            </w:r>
            <w:r w:rsidRPr="005A0B13">
              <w:rPr>
                <w:rFonts w:ascii="Times New Roman" w:hAnsi="Times New Roman" w:cs="Times New Roman"/>
                <w:b/>
                <w:i/>
                <w:sz w:val="24"/>
                <w:szCs w:val="24"/>
              </w:rPr>
              <w:t>End Account</w:t>
            </w:r>
            <w:r w:rsidRPr="005A0B13">
              <w:rPr>
                <w:rFonts w:ascii="Times New Roman" w:hAnsi="Times New Roman" w:cs="Times New Roman"/>
                <w:i/>
                <w:sz w:val="24"/>
                <w:szCs w:val="24"/>
              </w:rPr>
              <w:t xml:space="preserve">” and enter the last account for which an expense will be incurred. This </w:t>
            </w:r>
            <w:r>
              <w:rPr>
                <w:rFonts w:ascii="Times New Roman" w:hAnsi="Times New Roman" w:cs="Times New Roman"/>
                <w:i/>
                <w:sz w:val="24"/>
                <w:szCs w:val="24"/>
              </w:rPr>
              <w:t xml:space="preserve">could be </w:t>
            </w:r>
            <w:r w:rsidRPr="005A0B13">
              <w:rPr>
                <w:rFonts w:ascii="Times New Roman" w:hAnsi="Times New Roman" w:cs="Times New Roman"/>
                <w:i/>
                <w:sz w:val="24"/>
                <w:szCs w:val="24"/>
              </w:rPr>
              <w:t>43660</w:t>
            </w:r>
          </w:p>
          <w:p w:rsidR="00021DD1" w:rsidRPr="000F68FB" w:rsidRDefault="00021DD1" w:rsidP="00D6778B">
            <w:r w:rsidRPr="000F68FB">
              <w:t>Click on “Next block”. This opens another screen for the following entries to be done:</w:t>
            </w:r>
          </w:p>
          <w:p w:rsidR="00021DD1" w:rsidRPr="000F68FB" w:rsidRDefault="00021DD1" w:rsidP="00D6778B">
            <w:r w:rsidRPr="000F68FB">
              <w:t>Cost Centre</w:t>
            </w:r>
            <w:r>
              <w:t xml:space="preserve"> (CC)</w:t>
            </w:r>
            <w:r w:rsidRPr="000F68FB">
              <w:t xml:space="preserve"> – the CC for the unit which is budgeting</w:t>
            </w:r>
          </w:p>
          <w:p w:rsidR="00021DD1" w:rsidRPr="000F68FB" w:rsidRDefault="00021DD1" w:rsidP="00D6778B">
            <w:r w:rsidRPr="000F68FB">
              <w:t xml:space="preserve">Account Code – enter the code representing the expense type being budgeted for. </w:t>
            </w:r>
            <w:r>
              <w:t xml:space="preserve">You can click on the three dots (...) to select the account code. </w:t>
            </w:r>
            <w:r w:rsidRPr="000F68FB">
              <w:t xml:space="preserve">These codes are listed in the Chart of Accounts which can be assessed using FCSOR1-6 (Account Structure) </w:t>
            </w:r>
            <w:r>
              <w:t xml:space="preserve">or FCSOR1-7 </w:t>
            </w:r>
            <w:r w:rsidRPr="000F68FB">
              <w:t>and Cost Centre Codes (FCSOR1-1).</w:t>
            </w:r>
          </w:p>
          <w:p w:rsidR="00021DD1" w:rsidRPr="000F68FB" w:rsidRDefault="00021DD1" w:rsidP="00D6778B">
            <w:r w:rsidRPr="000F68FB">
              <w:t>Tab to “Cycle Distribution” and click on the dots</w:t>
            </w:r>
            <w:r>
              <w:t xml:space="preserve"> </w:t>
            </w:r>
            <w:r w:rsidRPr="000F68FB">
              <w:t>(…) to select how you want the amount to be distributed within the year</w:t>
            </w:r>
          </w:p>
          <w:p w:rsidR="00021DD1" w:rsidRPr="000F68FB" w:rsidRDefault="00021DD1" w:rsidP="00D6778B">
            <w:r w:rsidRPr="000F68FB">
              <w:t>Tab to “Requested Amou</w:t>
            </w:r>
            <w:r>
              <w:t xml:space="preserve">nt” enter the total amount you are requesting </w:t>
            </w:r>
            <w:r w:rsidRPr="000F68FB">
              <w:t>for</w:t>
            </w:r>
            <w:r>
              <w:t>.</w:t>
            </w:r>
          </w:p>
          <w:p w:rsidR="00021DD1" w:rsidRPr="000F68FB" w:rsidRDefault="00021DD1" w:rsidP="00D6778B">
            <w:r w:rsidRPr="000F68FB">
              <w:lastRenderedPageBreak/>
              <w:t xml:space="preserve">Note that </w:t>
            </w:r>
            <w:r w:rsidRPr="00D90E00">
              <w:rPr>
                <w:b/>
              </w:rPr>
              <w:t>“Type’’</w:t>
            </w:r>
            <w:r w:rsidRPr="000F68FB">
              <w:t xml:space="preserve"> will show “E” meaning “Expense” and the “Motivation” will show “N”</w:t>
            </w:r>
            <w:r>
              <w:t xml:space="preserve"> which  means</w:t>
            </w:r>
            <w:r w:rsidRPr="000F68FB">
              <w:t xml:space="preserve"> no motivation is required. This will be the case for all recurrent or operational expenses.</w:t>
            </w:r>
          </w:p>
          <w:p w:rsidR="00021DD1" w:rsidRDefault="00021DD1" w:rsidP="00D6778B">
            <w:r w:rsidRPr="000F68FB">
              <w:t>Use the down arrow key to move to the next budget line and repeat</w:t>
            </w:r>
            <w:r>
              <w:t xml:space="preserve"> the process</w:t>
            </w:r>
            <w:r w:rsidRPr="000F68FB">
              <w:t xml:space="preserve"> </w:t>
            </w:r>
            <w:r>
              <w:t xml:space="preserve">as above for other expense items. </w:t>
            </w:r>
          </w:p>
          <w:p w:rsidR="00021DD1" w:rsidRPr="00D90E00" w:rsidRDefault="00021DD1" w:rsidP="00D6778B">
            <w:r w:rsidRPr="000F68FB">
              <w:t xml:space="preserve">Click on “Save” </w:t>
            </w:r>
            <w:r>
              <w:t xml:space="preserve">to commit the work done. </w:t>
            </w:r>
            <w:r w:rsidRPr="000F68FB">
              <w:t xml:space="preserve">   </w:t>
            </w:r>
          </w:p>
          <w:p w:rsidR="00021DD1" w:rsidRPr="000F68FB" w:rsidRDefault="00021DD1" w:rsidP="00D6778B">
            <w:pPr>
              <w:rPr>
                <w:b/>
                <w:i/>
                <w:u w:val="single"/>
              </w:rPr>
            </w:pPr>
          </w:p>
          <w:p w:rsidR="00021DD1" w:rsidRPr="000F68FB" w:rsidRDefault="00021DD1" w:rsidP="00D6778B">
            <w:pPr>
              <w:rPr>
                <w:b/>
                <w:i/>
                <w:u w:val="single"/>
              </w:rPr>
            </w:pPr>
          </w:p>
          <w:p w:rsidR="00021DD1" w:rsidRPr="009D7B5F" w:rsidRDefault="00021DD1" w:rsidP="00D6778B">
            <w:pPr>
              <w:pStyle w:val="Heading1"/>
              <w:rPr>
                <w:rFonts w:ascii="Times New Roman" w:hAnsi="Times New Roman" w:cs="Times New Roman"/>
                <w:lang w:val="en-US"/>
              </w:rPr>
            </w:pPr>
            <w:bookmarkStart w:id="7" w:name="_Toc421268765"/>
            <w:r w:rsidRPr="009D7B5F">
              <w:rPr>
                <w:rFonts w:ascii="Times New Roman" w:hAnsi="Times New Roman" w:cs="Times New Roman"/>
                <w:lang w:val="en-US"/>
              </w:rPr>
              <w:t>5.0 CAPTURING OF BUDGETED CAPITAL EXPENDITURE (FIXED ASSETS) ITEMS</w:t>
            </w:r>
            <w:bookmarkEnd w:id="7"/>
            <w:r w:rsidRPr="009D7B5F">
              <w:rPr>
                <w:rFonts w:ascii="Times New Roman" w:hAnsi="Times New Roman" w:cs="Times New Roman"/>
                <w:lang w:val="en-US"/>
              </w:rPr>
              <w:t xml:space="preserve"> </w:t>
            </w:r>
          </w:p>
        </w:tc>
        <w:tc>
          <w:tcPr>
            <w:tcW w:w="3" w:type="pct"/>
            <w:vAlign w:val="center"/>
            <w:hideMark/>
          </w:tcPr>
          <w:p w:rsidR="00021DD1" w:rsidRPr="000F68FB" w:rsidRDefault="00021DD1" w:rsidP="00D6778B">
            <w:r w:rsidRPr="000F68FB">
              <w:lastRenderedPageBreak/>
              <w:t xml:space="preserve"> </w:t>
            </w:r>
          </w:p>
        </w:tc>
        <w:tc>
          <w:tcPr>
            <w:tcW w:w="0" w:type="auto"/>
          </w:tcPr>
          <w:p w:rsidR="00021DD1" w:rsidRPr="000F68FB" w:rsidRDefault="00021DD1" w:rsidP="00D6778B"/>
        </w:tc>
      </w:tr>
    </w:tbl>
    <w:p w:rsidR="00021DD1" w:rsidRDefault="00021DD1" w:rsidP="00021DD1">
      <w:pPr>
        <w:spacing w:after="200" w:line="360" w:lineRule="auto"/>
        <w:jc w:val="both"/>
      </w:pPr>
    </w:p>
    <w:p w:rsidR="00021DD1" w:rsidRPr="000F68FB" w:rsidRDefault="00021DD1" w:rsidP="00021DD1">
      <w:pPr>
        <w:spacing w:after="200" w:line="360" w:lineRule="auto"/>
        <w:jc w:val="both"/>
      </w:pPr>
      <w:r w:rsidRPr="000F68FB">
        <w:t xml:space="preserve">Capturing of </w:t>
      </w:r>
      <w:r>
        <w:t>capital items/</w:t>
      </w:r>
      <w:r w:rsidRPr="000F68FB">
        <w:t xml:space="preserve">fixed assets </w:t>
      </w:r>
      <w:r>
        <w:t xml:space="preserve">should </w:t>
      </w:r>
      <w:r w:rsidRPr="000F68FB">
        <w:t xml:space="preserve">be done using the back office </w:t>
      </w:r>
      <w:r>
        <w:t xml:space="preserve">but not the </w:t>
      </w:r>
      <w:proofErr w:type="spellStart"/>
      <w:r>
        <w:t>iE</w:t>
      </w:r>
      <w:r w:rsidRPr="000F68FB">
        <w:t>nabler</w:t>
      </w:r>
      <w:proofErr w:type="spellEnd"/>
      <w:r w:rsidRPr="000F68FB">
        <w:t xml:space="preserve"> because of the requirement for </w:t>
      </w:r>
      <w:r w:rsidRPr="000F68FB">
        <w:rPr>
          <w:b/>
        </w:rPr>
        <w:t>Motivation.</w:t>
      </w:r>
    </w:p>
    <w:p w:rsidR="00021DD1" w:rsidRPr="000F68FB" w:rsidRDefault="00021DD1" w:rsidP="00021DD1">
      <w:pPr>
        <w:spacing w:after="200" w:line="360" w:lineRule="auto"/>
        <w:jc w:val="both"/>
        <w:rPr>
          <w:b/>
        </w:rPr>
      </w:pPr>
      <w:r w:rsidRPr="000F68FB">
        <w:rPr>
          <w:b/>
        </w:rPr>
        <w:t>STEPS TO FOLLOW</w:t>
      </w:r>
    </w:p>
    <w:p w:rsidR="00021DD1" w:rsidRPr="000F68FB" w:rsidRDefault="00021DD1" w:rsidP="00021DD1">
      <w:pPr>
        <w:numPr>
          <w:ilvl w:val="0"/>
          <w:numId w:val="2"/>
        </w:numPr>
        <w:spacing w:after="200" w:line="360" w:lineRule="auto"/>
        <w:contextualSpacing/>
        <w:jc w:val="both"/>
      </w:pPr>
      <w:r w:rsidRPr="000F68FB">
        <w:t xml:space="preserve">Use Menu option </w:t>
      </w:r>
      <w:r w:rsidRPr="000F68FB">
        <w:rPr>
          <w:b/>
        </w:rPr>
        <w:t>MEBO-3,</w:t>
      </w:r>
      <w:r w:rsidRPr="000F68FB">
        <w:t xml:space="preserve"> Maintain Requested budget</w:t>
      </w:r>
    </w:p>
    <w:p w:rsidR="00021DD1" w:rsidRPr="000F68FB" w:rsidRDefault="00021DD1" w:rsidP="00021DD1">
      <w:pPr>
        <w:numPr>
          <w:ilvl w:val="0"/>
          <w:numId w:val="2"/>
        </w:numPr>
        <w:spacing w:after="200" w:line="360" w:lineRule="auto"/>
        <w:contextualSpacing/>
        <w:jc w:val="both"/>
      </w:pPr>
      <w:r w:rsidRPr="000F68FB">
        <w:t>At the parameter set code, type the budget year. E.g. 2016</w:t>
      </w:r>
    </w:p>
    <w:p w:rsidR="00021DD1" w:rsidRPr="000F68FB" w:rsidRDefault="00021DD1" w:rsidP="00021DD1">
      <w:pPr>
        <w:spacing w:after="200" w:line="360" w:lineRule="auto"/>
        <w:jc w:val="both"/>
      </w:pPr>
      <w:r w:rsidRPr="000F68FB">
        <w:rPr>
          <w:noProof/>
          <w:lang w:eastAsia="en-GB"/>
        </w:rPr>
        <w:drawing>
          <wp:inline distT="0" distB="0" distL="0" distR="0">
            <wp:extent cx="5905500" cy="3739080"/>
            <wp:effectExtent l="38100" t="38100" r="38100" b="330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80" t="10547" r="40545" b="23034"/>
                    <a:stretch/>
                  </pic:blipFill>
                  <pic:spPr bwMode="auto">
                    <a:xfrm>
                      <a:off x="0" y="0"/>
                      <a:ext cx="5930405" cy="3754849"/>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0F68FB">
        <w:rPr>
          <w:vanish/>
        </w:rPr>
        <w:t>.</w:t>
      </w:r>
    </w:p>
    <w:p w:rsidR="00021DD1" w:rsidRPr="000F68FB" w:rsidRDefault="00021DD1" w:rsidP="00021DD1">
      <w:pPr>
        <w:numPr>
          <w:ilvl w:val="0"/>
          <w:numId w:val="2"/>
        </w:numPr>
        <w:spacing w:after="200" w:line="360" w:lineRule="auto"/>
        <w:contextualSpacing/>
        <w:jc w:val="both"/>
      </w:pPr>
      <w:r w:rsidRPr="000F68FB">
        <w:lastRenderedPageBreak/>
        <w:t>Tab to Start &amp; End CC, and type the departments or unit’s cost centre e.g. FJ01. The cost centre name will populate automatically.</w:t>
      </w:r>
    </w:p>
    <w:p w:rsidR="00021DD1" w:rsidRPr="000F68FB" w:rsidRDefault="00021DD1" w:rsidP="00021DD1">
      <w:pPr>
        <w:numPr>
          <w:ilvl w:val="0"/>
          <w:numId w:val="2"/>
        </w:numPr>
        <w:spacing w:after="200" w:line="360" w:lineRule="auto"/>
        <w:contextualSpacing/>
        <w:jc w:val="both"/>
      </w:pPr>
      <w:r w:rsidRPr="000F68FB">
        <w:t>Tab to the Start Account, and type 11110 and type 4</w:t>
      </w:r>
      <w:r>
        <w:t>3660 into the End Account field</w:t>
      </w:r>
      <w:r w:rsidRPr="000F68FB">
        <w:t>.</w:t>
      </w:r>
    </w:p>
    <w:p w:rsidR="00021DD1" w:rsidRPr="000F68FB" w:rsidRDefault="00021DD1" w:rsidP="00021DD1">
      <w:pPr>
        <w:numPr>
          <w:ilvl w:val="0"/>
          <w:numId w:val="2"/>
        </w:numPr>
        <w:spacing w:after="200" w:line="360" w:lineRule="auto"/>
        <w:contextualSpacing/>
        <w:jc w:val="both"/>
      </w:pPr>
      <w:r>
        <w:t xml:space="preserve">Click on </w:t>
      </w:r>
      <w:r w:rsidRPr="000F68FB">
        <w:t>next block.</w:t>
      </w:r>
    </w:p>
    <w:p w:rsidR="00021DD1" w:rsidRPr="000F68FB" w:rsidRDefault="00021DD1" w:rsidP="00021DD1">
      <w:pPr>
        <w:spacing w:after="200" w:line="360" w:lineRule="auto"/>
        <w:jc w:val="both"/>
        <w:rPr>
          <w:b/>
        </w:rPr>
      </w:pPr>
      <w:r w:rsidRPr="000F68FB">
        <w:rPr>
          <w:b/>
        </w:rPr>
        <w:t xml:space="preserve">At the next block, the following headings are seen as shown below. </w:t>
      </w:r>
    </w:p>
    <w:p w:rsidR="00021DD1" w:rsidRPr="000F68FB" w:rsidRDefault="00021DD1" w:rsidP="00021DD1">
      <w:pPr>
        <w:numPr>
          <w:ilvl w:val="0"/>
          <w:numId w:val="3"/>
        </w:numPr>
        <w:spacing w:after="200" w:line="360" w:lineRule="auto"/>
        <w:contextualSpacing/>
        <w:jc w:val="both"/>
      </w:pPr>
      <w:r>
        <w:t>Type your Cost Centre, and the Account C</w:t>
      </w:r>
      <w:r w:rsidRPr="000F68FB">
        <w:t>ode, e.g. 42010</w:t>
      </w:r>
    </w:p>
    <w:p w:rsidR="00021DD1" w:rsidRPr="000F68FB" w:rsidRDefault="00021DD1" w:rsidP="00021DD1">
      <w:pPr>
        <w:spacing w:after="200" w:line="360" w:lineRule="auto"/>
        <w:ind w:left="360"/>
        <w:jc w:val="both"/>
      </w:pPr>
      <w:r w:rsidRPr="000F68FB">
        <w:t xml:space="preserve">Motivation will show Y, </w:t>
      </w:r>
    </w:p>
    <w:p w:rsidR="00021DD1" w:rsidRPr="000F68FB" w:rsidRDefault="00021DD1" w:rsidP="00021DD1">
      <w:pPr>
        <w:numPr>
          <w:ilvl w:val="0"/>
          <w:numId w:val="3"/>
        </w:numPr>
        <w:spacing w:after="200" w:line="360" w:lineRule="auto"/>
        <w:contextualSpacing/>
        <w:jc w:val="both"/>
        <w:rPr>
          <w:b/>
        </w:rPr>
      </w:pPr>
      <w:r w:rsidRPr="000F68FB">
        <w:t xml:space="preserve">Right click on the ‘Y’, to show </w:t>
      </w:r>
      <w:r w:rsidRPr="000F68FB">
        <w:rPr>
          <w:b/>
        </w:rPr>
        <w:t>maintain motivation items</w:t>
      </w:r>
      <w:r>
        <w:rPr>
          <w:b/>
        </w:rPr>
        <w:t xml:space="preserve"> as shown belo</w:t>
      </w:r>
      <w:r w:rsidRPr="000F68FB">
        <w:rPr>
          <w:b/>
        </w:rPr>
        <w:t>w.</w:t>
      </w:r>
    </w:p>
    <w:p w:rsidR="00021DD1" w:rsidRPr="000F68FB" w:rsidRDefault="00021DD1" w:rsidP="00021DD1">
      <w:pPr>
        <w:numPr>
          <w:ilvl w:val="0"/>
          <w:numId w:val="3"/>
        </w:numPr>
        <w:spacing w:after="200" w:line="360" w:lineRule="auto"/>
        <w:contextualSpacing/>
        <w:jc w:val="both"/>
        <w:rPr>
          <w:b/>
        </w:rPr>
      </w:pPr>
      <w:r w:rsidRPr="000F68FB">
        <w:t>Click on the Maintain Motivation items. After clicking on maintain motivation items, the next block appears automatically.</w:t>
      </w:r>
    </w:p>
    <w:p w:rsidR="00021DD1" w:rsidRPr="000F68FB" w:rsidRDefault="00021DD1" w:rsidP="00021DD1">
      <w:pPr>
        <w:spacing w:after="200" w:line="360" w:lineRule="auto"/>
        <w:jc w:val="both"/>
      </w:pPr>
      <w:r w:rsidRPr="000F68FB">
        <w:rPr>
          <w:noProof/>
          <w:lang w:eastAsia="en-GB"/>
        </w:rPr>
        <w:drawing>
          <wp:inline distT="0" distB="0" distL="0" distR="0">
            <wp:extent cx="5572125" cy="3285820"/>
            <wp:effectExtent l="38100" t="38100" r="28575"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64" t="9883" r="42682" b="30062"/>
                    <a:stretch/>
                  </pic:blipFill>
                  <pic:spPr bwMode="auto">
                    <a:xfrm>
                      <a:off x="0" y="0"/>
                      <a:ext cx="5595999" cy="3299898"/>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0F68FB">
        <w:t xml:space="preserve"> </w:t>
      </w:r>
    </w:p>
    <w:p w:rsidR="00021DD1" w:rsidRPr="000F68FB" w:rsidRDefault="00021DD1" w:rsidP="00021DD1">
      <w:pPr>
        <w:spacing w:after="200" w:line="360" w:lineRule="auto"/>
        <w:jc w:val="both"/>
        <w:rPr>
          <w:b/>
          <w:i/>
        </w:rPr>
      </w:pPr>
      <w:r w:rsidRPr="000F68FB">
        <w:rPr>
          <w:b/>
          <w:i/>
        </w:rPr>
        <w:t>The next block appears as seen below.</w:t>
      </w:r>
    </w:p>
    <w:p w:rsidR="00021DD1" w:rsidRPr="000F68FB" w:rsidRDefault="00021DD1" w:rsidP="00021DD1">
      <w:pPr>
        <w:spacing w:after="200" w:line="360" w:lineRule="auto"/>
        <w:jc w:val="both"/>
      </w:pPr>
    </w:p>
    <w:p w:rsidR="00021DD1" w:rsidRPr="00553FCD" w:rsidRDefault="00021DD1" w:rsidP="00021DD1">
      <w:pPr>
        <w:spacing w:after="200" w:line="360" w:lineRule="auto"/>
        <w:jc w:val="both"/>
      </w:pPr>
      <w:r w:rsidRPr="000F68FB">
        <w:rPr>
          <w:noProof/>
          <w:lang w:eastAsia="en-GB"/>
        </w:rPr>
        <w:lastRenderedPageBreak/>
        <w:drawing>
          <wp:inline distT="0" distB="0" distL="0" distR="0">
            <wp:extent cx="5619114" cy="3009900"/>
            <wp:effectExtent l="38100" t="38100" r="3937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42" t="13242" r="42588" b="26291"/>
                    <a:stretch/>
                  </pic:blipFill>
                  <pic:spPr bwMode="auto">
                    <a:xfrm>
                      <a:off x="0" y="0"/>
                      <a:ext cx="5642406" cy="3022376"/>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Pr="000F68FB" w:rsidRDefault="00021DD1" w:rsidP="00021DD1">
      <w:pPr>
        <w:pStyle w:val="ListParagraph"/>
        <w:numPr>
          <w:ilvl w:val="0"/>
          <w:numId w:val="3"/>
        </w:numPr>
        <w:spacing w:after="200" w:line="360" w:lineRule="auto"/>
        <w:jc w:val="both"/>
        <w:rPr>
          <w:rFonts w:ascii="Times New Roman" w:hAnsi="Times New Roman" w:cs="Times New Roman"/>
          <w:noProof/>
          <w:sz w:val="24"/>
          <w:szCs w:val="24"/>
          <w:lang w:eastAsia="en-GB"/>
        </w:rPr>
      </w:pPr>
      <w:r w:rsidRPr="000F68FB">
        <w:rPr>
          <w:rFonts w:ascii="Times New Roman" w:hAnsi="Times New Roman" w:cs="Times New Roman"/>
          <w:b/>
          <w:noProof/>
          <w:sz w:val="24"/>
          <w:szCs w:val="24"/>
          <w:lang w:eastAsia="en-GB"/>
        </w:rPr>
        <w:t>Line number</w:t>
      </w:r>
      <w:r w:rsidRPr="000F68FB">
        <w:rPr>
          <w:rFonts w:ascii="Times New Roman" w:hAnsi="Times New Roman" w:cs="Times New Roman"/>
          <w:noProof/>
          <w:sz w:val="24"/>
          <w:szCs w:val="24"/>
          <w:lang w:eastAsia="en-GB"/>
        </w:rPr>
        <w:t xml:space="preserve"> is populated by the system.</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Under </w:t>
      </w:r>
      <w:r w:rsidRPr="000F68FB">
        <w:rPr>
          <w:b/>
          <w:noProof/>
          <w:lang w:eastAsia="en-GB"/>
        </w:rPr>
        <w:t>item quantity</w:t>
      </w:r>
      <w:r w:rsidRPr="000F68FB">
        <w:rPr>
          <w:noProof/>
          <w:lang w:eastAsia="en-GB"/>
        </w:rPr>
        <w:t xml:space="preserve">, type the number of </w:t>
      </w:r>
      <w:r>
        <w:rPr>
          <w:noProof/>
          <w:lang w:eastAsia="en-GB"/>
        </w:rPr>
        <w:t xml:space="preserve">quantity </w:t>
      </w:r>
      <w:r w:rsidRPr="000F68FB">
        <w:rPr>
          <w:noProof/>
          <w:lang w:eastAsia="en-GB"/>
        </w:rPr>
        <w:t>required. E.g. 2</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Tab to </w:t>
      </w:r>
      <w:r w:rsidRPr="000F68FB">
        <w:rPr>
          <w:b/>
          <w:noProof/>
          <w:lang w:eastAsia="en-GB"/>
        </w:rPr>
        <w:t>priority level</w:t>
      </w:r>
      <w:r>
        <w:rPr>
          <w:noProof/>
          <w:lang w:eastAsia="en-GB"/>
        </w:rPr>
        <w:t xml:space="preserve"> and select A, B, or </w:t>
      </w:r>
      <w:r w:rsidRPr="000F68FB">
        <w:rPr>
          <w:noProof/>
          <w:lang w:eastAsia="en-GB"/>
        </w:rPr>
        <w:t>C in order of the priority at which the particular asset will be needed.</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Tab to the </w:t>
      </w:r>
      <w:r w:rsidRPr="000F68FB">
        <w:rPr>
          <w:b/>
          <w:noProof/>
          <w:lang w:eastAsia="en-GB"/>
        </w:rPr>
        <w:t>priority Number</w:t>
      </w:r>
      <w:r>
        <w:rPr>
          <w:noProof/>
          <w:lang w:eastAsia="en-GB"/>
        </w:rPr>
        <w:t xml:space="preserve"> and type a priority number (1 or 2 etc) between 1 and 99</w:t>
      </w:r>
      <w:r w:rsidRPr="000F68FB">
        <w:rPr>
          <w:noProof/>
          <w:lang w:eastAsia="en-GB"/>
        </w:rPr>
        <w:t>.</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Tab to the </w:t>
      </w:r>
      <w:r w:rsidRPr="000F68FB">
        <w:rPr>
          <w:b/>
          <w:noProof/>
          <w:lang w:eastAsia="en-GB"/>
        </w:rPr>
        <w:t>cycle</w:t>
      </w:r>
      <w:r w:rsidRPr="000F68FB">
        <w:rPr>
          <w:noProof/>
          <w:lang w:eastAsia="en-GB"/>
        </w:rPr>
        <w:t xml:space="preserve"> and type the cycle within which you will require the item.</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Under </w:t>
      </w:r>
      <w:r w:rsidRPr="000F68FB">
        <w:rPr>
          <w:b/>
          <w:noProof/>
          <w:lang w:eastAsia="en-GB"/>
        </w:rPr>
        <w:t>Descr</w:t>
      </w:r>
      <w:r>
        <w:rPr>
          <w:b/>
          <w:noProof/>
          <w:lang w:eastAsia="en-GB"/>
        </w:rPr>
        <w:t>i</w:t>
      </w:r>
      <w:r w:rsidRPr="000F68FB">
        <w:rPr>
          <w:b/>
          <w:noProof/>
          <w:lang w:eastAsia="en-GB"/>
        </w:rPr>
        <w:t>ption</w:t>
      </w:r>
      <w:r>
        <w:rPr>
          <w:noProof/>
          <w:lang w:eastAsia="en-GB"/>
        </w:rPr>
        <w:t>, give a brief description</w:t>
      </w:r>
      <w:r w:rsidRPr="000F68FB">
        <w:rPr>
          <w:noProof/>
          <w:lang w:eastAsia="en-GB"/>
        </w:rPr>
        <w:t xml:space="preserve"> of the item. E.g. Executive Swivel </w:t>
      </w:r>
      <w:r>
        <w:rPr>
          <w:noProof/>
          <w:lang w:eastAsia="en-GB"/>
        </w:rPr>
        <w:t>C</w:t>
      </w:r>
      <w:r w:rsidRPr="000F68FB">
        <w:rPr>
          <w:noProof/>
          <w:lang w:eastAsia="en-GB"/>
        </w:rPr>
        <w:t>hair.</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Under </w:t>
      </w:r>
      <w:r w:rsidRPr="000F68FB">
        <w:rPr>
          <w:b/>
          <w:noProof/>
          <w:lang w:eastAsia="en-GB"/>
        </w:rPr>
        <w:t>Requested</w:t>
      </w:r>
      <w:r w:rsidRPr="000F68FB">
        <w:rPr>
          <w:noProof/>
          <w:lang w:eastAsia="en-GB"/>
        </w:rPr>
        <w:t xml:space="preserve">, type the </w:t>
      </w:r>
      <w:r>
        <w:rPr>
          <w:noProof/>
          <w:lang w:eastAsia="en-GB"/>
        </w:rPr>
        <w:t xml:space="preserve">total </w:t>
      </w:r>
      <w:r w:rsidRPr="000F68FB">
        <w:rPr>
          <w:noProof/>
          <w:lang w:eastAsia="en-GB"/>
        </w:rPr>
        <w:t>amount of budget you require for the item</w:t>
      </w:r>
      <w:r>
        <w:rPr>
          <w:noProof/>
          <w:lang w:eastAsia="en-GB"/>
        </w:rPr>
        <w:t>s</w:t>
      </w:r>
      <w:r w:rsidRPr="000F68FB">
        <w:rPr>
          <w:noProof/>
          <w:lang w:eastAsia="en-GB"/>
        </w:rPr>
        <w:t>.</w:t>
      </w:r>
      <w:r>
        <w:rPr>
          <w:noProof/>
          <w:lang w:eastAsia="en-GB"/>
        </w:rPr>
        <w:t xml:space="preserve"> </w:t>
      </w:r>
      <w:r w:rsidRPr="007359AB">
        <w:rPr>
          <w:b/>
          <w:noProof/>
          <w:lang w:eastAsia="en-GB"/>
        </w:rPr>
        <w:t>Note: The requested is not the unit price</w:t>
      </w:r>
      <w:r>
        <w:rPr>
          <w:b/>
          <w:noProof/>
          <w:lang w:eastAsia="en-GB"/>
        </w:rPr>
        <w:t xml:space="preserve"> of the item.</w:t>
      </w:r>
    </w:p>
    <w:p w:rsidR="00021DD1" w:rsidRPr="000F68FB" w:rsidRDefault="00021DD1" w:rsidP="00021DD1">
      <w:pPr>
        <w:numPr>
          <w:ilvl w:val="0"/>
          <w:numId w:val="3"/>
        </w:numPr>
        <w:spacing w:after="200" w:line="360" w:lineRule="auto"/>
        <w:contextualSpacing/>
        <w:jc w:val="both"/>
        <w:rPr>
          <w:noProof/>
          <w:lang w:eastAsia="en-GB"/>
        </w:rPr>
      </w:pPr>
      <w:r w:rsidRPr="000F68FB">
        <w:rPr>
          <w:noProof/>
          <w:lang w:eastAsia="en-GB"/>
        </w:rPr>
        <w:t xml:space="preserve">Click on </w:t>
      </w:r>
      <w:r w:rsidRPr="000F68FB">
        <w:rPr>
          <w:b/>
          <w:noProof/>
          <w:lang w:eastAsia="en-GB"/>
        </w:rPr>
        <w:t>save.</w:t>
      </w:r>
    </w:p>
    <w:p w:rsidR="00021DD1" w:rsidRPr="000F68FB" w:rsidRDefault="00021DD1" w:rsidP="00021DD1">
      <w:pPr>
        <w:spacing w:after="200" w:line="360" w:lineRule="auto"/>
        <w:ind w:left="360"/>
        <w:jc w:val="both"/>
        <w:rPr>
          <w:noProof/>
          <w:lang w:eastAsia="en-GB"/>
        </w:rPr>
      </w:pPr>
      <w:r w:rsidRPr="000F68FB">
        <w:rPr>
          <w:b/>
          <w:noProof/>
          <w:lang w:eastAsia="en-GB"/>
        </w:rPr>
        <w:t>Once you save, the next block apears</w:t>
      </w:r>
      <w:r>
        <w:rPr>
          <w:b/>
          <w:noProof/>
          <w:lang w:eastAsia="en-GB"/>
        </w:rPr>
        <w:t>.</w:t>
      </w:r>
    </w:p>
    <w:p w:rsidR="00021DD1" w:rsidRPr="000F68FB" w:rsidRDefault="00021DD1" w:rsidP="00021DD1">
      <w:pPr>
        <w:spacing w:after="200" w:line="360" w:lineRule="auto"/>
        <w:ind w:left="360"/>
        <w:jc w:val="both"/>
      </w:pPr>
      <w:r>
        <w:t>This screen is used to give reason(s) for the capital budget request. The</w:t>
      </w:r>
      <w:r w:rsidRPr="000F68FB">
        <w:t xml:space="preserve"> line number </w:t>
      </w:r>
      <w:r>
        <w:t>makes reference to the previous page. It should synchronize with the item’s line number; say from</w:t>
      </w:r>
      <w:r w:rsidRPr="000F68FB">
        <w:t xml:space="preserve"> 1 to 1</w:t>
      </w:r>
      <w:r>
        <w:t xml:space="preserve"> meaning the first capital item (Executive Swivel Chair) in the above example</w:t>
      </w:r>
      <w:r w:rsidRPr="000F68FB">
        <w:t>.</w:t>
      </w:r>
      <w:r>
        <w:t xml:space="preserve"> If you need more than one line for the </w:t>
      </w:r>
      <w:r>
        <w:lastRenderedPageBreak/>
        <w:t>motivation then you apply the sequence parameter for the continuation of the narration. In that case you will have another line number from 1 to 1 but the sequence will be “2”.</w:t>
      </w:r>
    </w:p>
    <w:p w:rsidR="00021DD1" w:rsidRPr="000F68FB" w:rsidRDefault="00021DD1" w:rsidP="00021DD1">
      <w:pPr>
        <w:spacing w:after="200" w:line="360" w:lineRule="auto"/>
        <w:ind w:left="360"/>
        <w:jc w:val="both"/>
      </w:pPr>
      <w:r w:rsidRPr="000F68FB">
        <w:rPr>
          <w:noProof/>
          <w:lang w:eastAsia="en-GB"/>
        </w:rPr>
        <w:drawing>
          <wp:inline distT="0" distB="0" distL="0" distR="0">
            <wp:extent cx="5676900" cy="3458876"/>
            <wp:effectExtent l="38100" t="38100" r="38100" b="46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61" t="10547" r="41507" b="25884"/>
                    <a:stretch/>
                  </pic:blipFill>
                  <pic:spPr bwMode="auto">
                    <a:xfrm>
                      <a:off x="0" y="0"/>
                      <a:ext cx="5689178" cy="3466357"/>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Pr="000F68FB" w:rsidRDefault="00021DD1" w:rsidP="00021DD1">
      <w:pPr>
        <w:numPr>
          <w:ilvl w:val="0"/>
          <w:numId w:val="3"/>
        </w:numPr>
        <w:spacing w:after="200" w:line="360" w:lineRule="auto"/>
        <w:contextualSpacing/>
        <w:jc w:val="both"/>
      </w:pPr>
      <w:r>
        <w:t>T</w:t>
      </w:r>
      <w:r w:rsidRPr="000F68FB">
        <w:t>ab to the Motivation for request</w:t>
      </w:r>
      <w:r>
        <w:t xml:space="preserve"> and indicate the </w:t>
      </w:r>
      <w:r w:rsidRPr="000F68FB">
        <w:t>reason</w:t>
      </w:r>
      <w:r>
        <w:t>(s)</w:t>
      </w:r>
      <w:r w:rsidRPr="000F68FB">
        <w:t xml:space="preserve"> for the budget item</w:t>
      </w:r>
      <w:r>
        <w:t>.</w:t>
      </w:r>
    </w:p>
    <w:p w:rsidR="00021DD1" w:rsidRPr="000F68FB" w:rsidRDefault="00021DD1" w:rsidP="00021DD1">
      <w:pPr>
        <w:numPr>
          <w:ilvl w:val="0"/>
          <w:numId w:val="3"/>
        </w:numPr>
        <w:spacing w:after="200" w:line="360" w:lineRule="auto"/>
        <w:contextualSpacing/>
        <w:jc w:val="both"/>
      </w:pPr>
      <w:r>
        <w:t>Save and exit</w:t>
      </w:r>
      <w:r w:rsidRPr="000F68FB">
        <w:t>.</w:t>
      </w:r>
    </w:p>
    <w:p w:rsidR="00021DD1" w:rsidRPr="00333E99" w:rsidRDefault="00021DD1" w:rsidP="00021DD1">
      <w:pPr>
        <w:spacing w:after="200" w:line="360" w:lineRule="auto"/>
        <w:ind w:left="360"/>
        <w:jc w:val="both"/>
        <w:rPr>
          <w:b/>
          <w:i/>
        </w:rPr>
      </w:pPr>
      <w:r w:rsidRPr="000F68FB">
        <w:rPr>
          <w:b/>
          <w:i/>
        </w:rPr>
        <w:t>Repeat this process for other fixed assets.</w:t>
      </w:r>
    </w:p>
    <w:p w:rsidR="00021DD1" w:rsidRPr="00A3052F" w:rsidRDefault="00021DD1" w:rsidP="00021DD1">
      <w:pPr>
        <w:pStyle w:val="Heading1"/>
        <w:rPr>
          <w:rFonts w:ascii="Times New Roman" w:hAnsi="Times New Roman" w:cs="Times New Roman"/>
        </w:rPr>
      </w:pPr>
      <w:bookmarkStart w:id="8" w:name="_Toc421268721"/>
      <w:bookmarkStart w:id="9" w:name="_Toc421268766"/>
      <w:r w:rsidRPr="00A3052F">
        <w:rPr>
          <w:rFonts w:ascii="Times New Roman" w:hAnsi="Times New Roman" w:cs="Times New Roman"/>
        </w:rPr>
        <w:t>6.0 REPORT AFTER BUDGET INPUT</w:t>
      </w:r>
      <w:bookmarkEnd w:id="8"/>
      <w:bookmarkEnd w:id="9"/>
    </w:p>
    <w:p w:rsidR="00021DD1" w:rsidRPr="00DA0D39" w:rsidRDefault="00021DD1" w:rsidP="00021DD1">
      <w:pPr>
        <w:pStyle w:val="Heading2"/>
        <w:rPr>
          <w:rFonts w:ascii="Times New Roman" w:hAnsi="Times New Roman" w:cs="Times New Roman"/>
          <w:lang w:val="en-US"/>
        </w:rPr>
      </w:pPr>
      <w:bookmarkStart w:id="10" w:name="_Toc421268767"/>
      <w:r w:rsidRPr="00DA0D39">
        <w:rPr>
          <w:rFonts w:ascii="Times New Roman" w:hAnsi="Times New Roman" w:cs="Times New Roman"/>
          <w:lang w:val="en-US"/>
        </w:rPr>
        <w:t>6.1 COST CENTRE REPORT</w:t>
      </w:r>
      <w:bookmarkEnd w:id="10"/>
      <w:r w:rsidRPr="00DA0D39">
        <w:rPr>
          <w:rFonts w:ascii="Times New Roman" w:hAnsi="Times New Roman" w:cs="Times New Roman"/>
          <w:lang w:val="en-US"/>
        </w:rPr>
        <w:t xml:space="preserve"> </w:t>
      </w:r>
    </w:p>
    <w:p w:rsidR="00021DD1" w:rsidRDefault="00021DD1" w:rsidP="00021DD1">
      <w:pPr>
        <w:spacing w:after="200" w:line="360" w:lineRule="auto"/>
        <w:ind w:left="360"/>
        <w:jc w:val="both"/>
        <w:rPr>
          <w:b/>
        </w:rPr>
      </w:pPr>
    </w:p>
    <w:p w:rsidR="00021DD1" w:rsidRPr="009C165A" w:rsidRDefault="00021DD1" w:rsidP="00021DD1">
      <w:pPr>
        <w:spacing w:after="200" w:line="360" w:lineRule="auto"/>
        <w:ind w:left="360"/>
        <w:jc w:val="both"/>
        <w:rPr>
          <w:b/>
        </w:rPr>
      </w:pPr>
      <w:r w:rsidRPr="009C165A">
        <w:rPr>
          <w:b/>
        </w:rPr>
        <w:t>The essence of this report is to give you the budget entries that you have made into the system and to make comparison between the budget items captured and that of your working papers.</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Use Menu option MEBOR</w:t>
      </w:r>
      <w:r>
        <w:rPr>
          <w:rFonts w:ascii="Times New Roman" w:hAnsi="Times New Roman" w:cs="Times New Roman"/>
          <w:sz w:val="24"/>
          <w:szCs w:val="24"/>
          <w:lang w:val="en-US"/>
        </w:rPr>
        <w:t>1</w:t>
      </w:r>
      <w:r w:rsidRPr="00AA51FA">
        <w:rPr>
          <w:rFonts w:ascii="Times New Roman" w:hAnsi="Times New Roman" w:cs="Times New Roman"/>
          <w:sz w:val="24"/>
          <w:szCs w:val="24"/>
          <w:lang w:val="en-US"/>
        </w:rPr>
        <w:t xml:space="preserve"> -1</w:t>
      </w:r>
      <w:r>
        <w:rPr>
          <w:rFonts w:ascii="Times New Roman" w:hAnsi="Times New Roman" w:cs="Times New Roman"/>
          <w:sz w:val="24"/>
          <w:szCs w:val="24"/>
          <w:lang w:val="en-US"/>
        </w:rPr>
        <w:t xml:space="preserve"> (Budget form/cost centre)</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lastRenderedPageBreak/>
        <w:t xml:space="preserve"> Enter the Parameter set to use e.g. 2016</w:t>
      </w:r>
      <w:r>
        <w:rPr>
          <w:rFonts w:ascii="Times New Roman" w:hAnsi="Times New Roman" w:cs="Times New Roman"/>
          <w:sz w:val="24"/>
          <w:szCs w:val="24"/>
          <w:lang w:val="en-US"/>
        </w:rPr>
        <w:t>.</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 xml:space="preserve"> Tab</w:t>
      </w:r>
      <w:r>
        <w:rPr>
          <w:rFonts w:ascii="Times New Roman" w:hAnsi="Times New Roman" w:cs="Times New Roman"/>
          <w:sz w:val="24"/>
          <w:szCs w:val="24"/>
          <w:lang w:val="en-US"/>
        </w:rPr>
        <w:t xml:space="preserve"> to</w:t>
      </w:r>
      <w:r w:rsidRPr="00AA51FA">
        <w:rPr>
          <w:rFonts w:ascii="Times New Roman" w:hAnsi="Times New Roman" w:cs="Times New Roman"/>
          <w:sz w:val="24"/>
          <w:szCs w:val="24"/>
          <w:lang w:val="en-US"/>
        </w:rPr>
        <w:t xml:space="preserve"> maintain the default start and end department</w:t>
      </w:r>
      <w:r>
        <w:rPr>
          <w:rFonts w:ascii="Times New Roman" w:hAnsi="Times New Roman" w:cs="Times New Roman"/>
          <w:sz w:val="24"/>
          <w:szCs w:val="24"/>
          <w:lang w:val="en-US"/>
        </w:rPr>
        <w:t>.</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 xml:space="preserve">Tab to also maintain the default start and end fund group. </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Tab to maintain the default start and end category.</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 to select cost center and type “1” or “2” depending on whether you want range or list of cost </w:t>
      </w:r>
      <w:proofErr w:type="spellStart"/>
      <w:r>
        <w:rPr>
          <w:rFonts w:ascii="Times New Roman" w:hAnsi="Times New Roman" w:cs="Times New Roman"/>
          <w:sz w:val="24"/>
          <w:szCs w:val="24"/>
          <w:lang w:val="en-US"/>
        </w:rPr>
        <w:t>centres</w:t>
      </w:r>
      <w:proofErr w:type="spellEnd"/>
      <w:r>
        <w:rPr>
          <w:rFonts w:ascii="Times New Roman" w:hAnsi="Times New Roman" w:cs="Times New Roman"/>
          <w:sz w:val="24"/>
          <w:szCs w:val="24"/>
          <w:lang w:val="en-US"/>
        </w:rPr>
        <w:t>.</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enter the range or list of cost centre e.g. FJ01</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enter the start Account e.g. 11110 and the end Account e.g. 43660</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‘N’ as No to include accounts where budgets are null</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‘N’ or ‘Y’ as No or Yes to print YTD figures</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And tab to maintain the default ‘E’ or ‘I’ to exclude/include adjustments in the report</w:t>
      </w:r>
    </w:p>
    <w:p w:rsidR="00021DD1" w:rsidRDefault="00021DD1" w:rsidP="00021DD1">
      <w:pPr>
        <w:pStyle w:val="ListParagraph"/>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 to Run and click on view for the report. </w:t>
      </w:r>
    </w:p>
    <w:p w:rsidR="00021DD1" w:rsidRPr="00427545" w:rsidRDefault="00021DD1" w:rsidP="00021DD1">
      <w:pPr>
        <w:spacing w:line="360" w:lineRule="auto"/>
        <w:ind w:left="420"/>
        <w:jc w:val="both"/>
        <w:rPr>
          <w:b/>
        </w:rPr>
      </w:pPr>
      <w:r w:rsidRPr="00427545">
        <w:rPr>
          <w:b/>
        </w:rPr>
        <w:t>Sample of the process can be seen below</w:t>
      </w:r>
    </w:p>
    <w:p w:rsidR="00021DD1" w:rsidRPr="000F68FB" w:rsidRDefault="00021DD1" w:rsidP="00021DD1">
      <w:pPr>
        <w:spacing w:after="200" w:line="360" w:lineRule="auto"/>
        <w:jc w:val="both"/>
      </w:pPr>
    </w:p>
    <w:p w:rsidR="00021DD1" w:rsidRDefault="00021DD1" w:rsidP="00021DD1">
      <w:pPr>
        <w:spacing w:after="200" w:line="360" w:lineRule="auto"/>
        <w:jc w:val="both"/>
      </w:pPr>
      <w:r w:rsidRPr="000F68FB">
        <w:rPr>
          <w:noProof/>
          <w:lang w:eastAsia="en-GB"/>
        </w:rPr>
        <w:drawing>
          <wp:inline distT="0" distB="0" distL="0" distR="0">
            <wp:extent cx="5857875" cy="3630595"/>
            <wp:effectExtent l="38100" t="38100" r="28575" b="4635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80" t="8552" r="26602" b="11060"/>
                    <a:stretch/>
                  </pic:blipFill>
                  <pic:spPr bwMode="auto">
                    <a:xfrm>
                      <a:off x="0" y="0"/>
                      <a:ext cx="5865494" cy="3635317"/>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Pr="001E179E" w:rsidRDefault="00021DD1" w:rsidP="00021DD1">
      <w:pPr>
        <w:pStyle w:val="Heading2"/>
        <w:rPr>
          <w:rFonts w:ascii="Times New Roman" w:hAnsi="Times New Roman" w:cs="Times New Roman"/>
          <w:lang w:val="en-US"/>
        </w:rPr>
      </w:pPr>
      <w:bookmarkStart w:id="11" w:name="_Toc421268768"/>
      <w:r w:rsidRPr="001E179E">
        <w:rPr>
          <w:rFonts w:ascii="Times New Roman" w:hAnsi="Times New Roman" w:cs="Times New Roman"/>
          <w:lang w:val="en-US"/>
        </w:rPr>
        <w:lastRenderedPageBreak/>
        <w:t>6.2 CONSOLIDATED REPORT</w:t>
      </w:r>
      <w:bookmarkEnd w:id="11"/>
    </w:p>
    <w:p w:rsidR="00021DD1" w:rsidRDefault="00021DD1" w:rsidP="00021DD1">
      <w:pPr>
        <w:spacing w:after="200" w:line="360" w:lineRule="auto"/>
        <w:jc w:val="both"/>
        <w:rPr>
          <w:b/>
        </w:rPr>
      </w:pPr>
    </w:p>
    <w:p w:rsidR="00021DD1" w:rsidRPr="001E179E" w:rsidRDefault="00021DD1" w:rsidP="00021DD1">
      <w:pPr>
        <w:spacing w:after="200" w:line="360" w:lineRule="auto"/>
        <w:jc w:val="both"/>
        <w:rPr>
          <w:b/>
        </w:rPr>
      </w:pPr>
      <w:r w:rsidRPr="001E179E">
        <w:rPr>
          <w:b/>
        </w:rPr>
        <w:t>The essence of this report is to give you the consolidated form of the budget entries that you have made into the system and to make comparison between the budget items captured and that of your working papers.</w:t>
      </w:r>
    </w:p>
    <w:p w:rsidR="00021DD1" w:rsidRPr="00850D49" w:rsidRDefault="00021DD1" w:rsidP="00021DD1">
      <w:pPr>
        <w:pStyle w:val="ListParagraph"/>
        <w:numPr>
          <w:ilvl w:val="0"/>
          <w:numId w:val="7"/>
        </w:numPr>
        <w:spacing w:after="200" w:line="360" w:lineRule="auto"/>
        <w:jc w:val="both"/>
        <w:rPr>
          <w:rFonts w:ascii="Times New Roman" w:hAnsi="Times New Roman" w:cs="Times New Roman"/>
          <w:b/>
          <w:i/>
          <w:sz w:val="24"/>
          <w:szCs w:val="24"/>
          <w:lang w:val="en-US"/>
        </w:rPr>
      </w:pPr>
      <w:r w:rsidRPr="00850D49">
        <w:rPr>
          <w:rFonts w:ascii="Times New Roman" w:hAnsi="Times New Roman" w:cs="Times New Roman"/>
          <w:sz w:val="24"/>
          <w:szCs w:val="24"/>
          <w:lang w:val="en-US"/>
        </w:rPr>
        <w:t>Use Menu option MEBOR1-2 (Budget form/Consolidated CC)</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Enter the Parameter set to use e.g. 2016</w:t>
      </w:r>
      <w:r>
        <w:rPr>
          <w:rFonts w:ascii="Times New Roman" w:hAnsi="Times New Roman" w:cs="Times New Roman"/>
          <w:sz w:val="24"/>
          <w:szCs w:val="24"/>
          <w:lang w:val="en-US"/>
        </w:rPr>
        <w:t>.</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 xml:space="preserve"> Tab </w:t>
      </w:r>
      <w:r>
        <w:rPr>
          <w:rFonts w:ascii="Times New Roman" w:hAnsi="Times New Roman" w:cs="Times New Roman"/>
          <w:sz w:val="24"/>
          <w:szCs w:val="24"/>
          <w:lang w:val="en-US"/>
        </w:rPr>
        <w:t>to enter the consolidated cost centre. E.g. FJZZ</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 xml:space="preserve">Tab to also maintain the default start and end fund group. </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Tab to maintain the default start and end category.</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enter the start Account e.g. 11110 and the end Account e.g. 43660</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the next field and type ‘D’ for a Detail Report</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‘N’ or ‘Y’ as (N)o will not include accounts where budgets are null</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‘N’ or ‘Y’ as (N)o will not print YTD figures</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‘E’ to exclude adjustments in the report</w:t>
      </w:r>
    </w:p>
    <w:p w:rsidR="00021DD1" w:rsidRDefault="00021DD1" w:rsidP="00021DD1">
      <w:pPr>
        <w:pStyle w:val="ListParagraph"/>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 to Run and click on view for the report. </w:t>
      </w:r>
    </w:p>
    <w:p w:rsidR="00021DD1" w:rsidRPr="00427545" w:rsidRDefault="00021DD1" w:rsidP="00021DD1">
      <w:pPr>
        <w:spacing w:line="360" w:lineRule="auto"/>
        <w:ind w:left="420"/>
        <w:jc w:val="both"/>
        <w:rPr>
          <w:b/>
        </w:rPr>
      </w:pPr>
      <w:r w:rsidRPr="00427545">
        <w:rPr>
          <w:b/>
        </w:rPr>
        <w:t>Sample of the process can be seen below</w:t>
      </w:r>
    </w:p>
    <w:p w:rsidR="00021DD1" w:rsidRDefault="00021DD1" w:rsidP="00021DD1">
      <w:pPr>
        <w:pStyle w:val="ListParagraph"/>
        <w:spacing w:after="0" w:line="360" w:lineRule="auto"/>
        <w:jc w:val="both"/>
        <w:rPr>
          <w:rFonts w:ascii="Times New Roman" w:hAnsi="Times New Roman" w:cs="Times New Roman"/>
          <w:sz w:val="24"/>
          <w:szCs w:val="24"/>
          <w:lang w:val="en-US"/>
        </w:rPr>
      </w:pPr>
    </w:p>
    <w:p w:rsidR="00021DD1" w:rsidRDefault="00021DD1" w:rsidP="00021DD1">
      <w:pPr>
        <w:spacing w:line="360" w:lineRule="auto"/>
        <w:jc w:val="both"/>
      </w:pPr>
      <w:r>
        <w:rPr>
          <w:noProof/>
          <w:lang w:eastAsia="en-GB"/>
        </w:rPr>
        <w:lastRenderedPageBreak/>
        <w:drawing>
          <wp:inline distT="0" distB="0" distL="0" distR="0">
            <wp:extent cx="5876925" cy="3492646"/>
            <wp:effectExtent l="38100" t="38100" r="28575" b="317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11973" r="26923" b="10775"/>
                    <a:stretch/>
                  </pic:blipFill>
                  <pic:spPr bwMode="auto">
                    <a:xfrm>
                      <a:off x="0" y="0"/>
                      <a:ext cx="5888499" cy="3499524"/>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Default="00021DD1" w:rsidP="00021DD1">
      <w:pPr>
        <w:spacing w:line="360" w:lineRule="auto"/>
        <w:jc w:val="both"/>
      </w:pPr>
      <w:r>
        <w:t xml:space="preserve"> </w:t>
      </w:r>
    </w:p>
    <w:p w:rsidR="00021DD1" w:rsidRPr="00DA0D39" w:rsidRDefault="00021DD1" w:rsidP="00021DD1">
      <w:pPr>
        <w:pStyle w:val="Heading2"/>
        <w:rPr>
          <w:rFonts w:ascii="Times New Roman" w:hAnsi="Times New Roman" w:cs="Times New Roman"/>
          <w:lang w:val="en-US"/>
        </w:rPr>
      </w:pPr>
      <w:bookmarkStart w:id="12" w:name="_Toc421268769"/>
      <w:r w:rsidRPr="00DA0D39">
        <w:rPr>
          <w:rFonts w:ascii="Times New Roman" w:hAnsi="Times New Roman" w:cs="Times New Roman"/>
          <w:lang w:val="en-US"/>
        </w:rPr>
        <w:t>6.3 MOTIVATION REPORT</w:t>
      </w:r>
      <w:bookmarkEnd w:id="12"/>
    </w:p>
    <w:p w:rsidR="00021DD1" w:rsidRDefault="00021DD1" w:rsidP="00021DD1">
      <w:pPr>
        <w:spacing w:line="360" w:lineRule="auto"/>
        <w:jc w:val="both"/>
        <w:rPr>
          <w:b/>
          <w:i/>
        </w:rPr>
      </w:pPr>
    </w:p>
    <w:p w:rsidR="00021DD1" w:rsidRDefault="00021DD1" w:rsidP="00021DD1">
      <w:pPr>
        <w:spacing w:line="360" w:lineRule="auto"/>
        <w:jc w:val="both"/>
        <w:rPr>
          <w:b/>
          <w:i/>
        </w:rPr>
      </w:pPr>
      <w:r>
        <w:rPr>
          <w:b/>
          <w:i/>
        </w:rPr>
        <w:t>The essence of this report is to access the budget captured specifically for non-current assets (fixed assets)</w:t>
      </w:r>
    </w:p>
    <w:p w:rsidR="00021DD1" w:rsidRPr="00112B32" w:rsidRDefault="00021DD1" w:rsidP="00021DD1">
      <w:pPr>
        <w:pStyle w:val="ListParagraph"/>
        <w:numPr>
          <w:ilvl w:val="0"/>
          <w:numId w:val="8"/>
        </w:numPr>
        <w:spacing w:after="0" w:line="360" w:lineRule="auto"/>
        <w:jc w:val="both"/>
        <w:rPr>
          <w:rFonts w:ascii="Times New Roman" w:hAnsi="Times New Roman" w:cs="Times New Roman"/>
          <w:b/>
          <w:i/>
          <w:sz w:val="24"/>
          <w:szCs w:val="24"/>
          <w:lang w:val="en-US"/>
        </w:rPr>
      </w:pPr>
      <w:r w:rsidRPr="00112B32">
        <w:rPr>
          <w:rFonts w:ascii="Times New Roman" w:hAnsi="Times New Roman" w:cs="Times New Roman"/>
          <w:sz w:val="24"/>
          <w:szCs w:val="24"/>
          <w:lang w:val="en-US"/>
        </w:rPr>
        <w:t>Use Menu option MEBOR1-26 (Budget Item motivation Report)</w:t>
      </w:r>
    </w:p>
    <w:p w:rsidR="00021DD1"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sidRPr="00AA51FA">
        <w:rPr>
          <w:rFonts w:ascii="Times New Roman" w:hAnsi="Times New Roman" w:cs="Times New Roman"/>
          <w:sz w:val="24"/>
          <w:szCs w:val="24"/>
          <w:lang w:val="en-US"/>
        </w:rPr>
        <w:t>Enter the Parameter set to use e.g. 2016</w:t>
      </w:r>
      <w:r>
        <w:rPr>
          <w:rFonts w:ascii="Times New Roman" w:hAnsi="Times New Roman" w:cs="Times New Roman"/>
          <w:sz w:val="24"/>
          <w:szCs w:val="24"/>
          <w:lang w:val="en-US"/>
        </w:rPr>
        <w:t>.</w:t>
      </w:r>
    </w:p>
    <w:p w:rsidR="00021DD1"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the next fields and enter the start and end cost centre. E.g. FJ01</w:t>
      </w:r>
    </w:p>
    <w:p w:rsidR="00021DD1"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A and Z at start priority and at end priority respectively</w:t>
      </w:r>
    </w:p>
    <w:p w:rsidR="00021DD1"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 to maintain the default start and end cycle 1 to 12 or enter the specific cycle you require. Note</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you can change the circle to a specific cycle which you prefer. </w:t>
      </w:r>
      <w:proofErr w:type="spellStart"/>
      <w:r>
        <w:rPr>
          <w:rFonts w:ascii="Times New Roman" w:hAnsi="Times New Roman" w:cs="Times New Roman"/>
          <w:sz w:val="24"/>
          <w:szCs w:val="24"/>
          <w:lang w:val="en-US"/>
        </w:rPr>
        <w:t>E.g</w:t>
      </w:r>
      <w:proofErr w:type="spellEnd"/>
      <w:r>
        <w:rPr>
          <w:rFonts w:ascii="Times New Roman" w:hAnsi="Times New Roman" w:cs="Times New Roman"/>
          <w:sz w:val="24"/>
          <w:szCs w:val="24"/>
          <w:lang w:val="en-US"/>
        </w:rPr>
        <w:t xml:space="preserve"> Cycle 6 to 6.</w:t>
      </w:r>
    </w:p>
    <w:p w:rsidR="00021DD1" w:rsidRPr="001C7915"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 to maintain the default ALL for the report to include both approved and not approved budget items. Or enter </w:t>
      </w:r>
      <w:r w:rsidRPr="00E95FBB">
        <w:rPr>
          <w:rFonts w:ascii="Times New Roman" w:hAnsi="Times New Roman" w:cs="Times New Roman"/>
          <w:b/>
          <w:sz w:val="24"/>
          <w:szCs w:val="24"/>
          <w:lang w:val="en-US"/>
        </w:rPr>
        <w:t>‘A’</w:t>
      </w:r>
      <w:r>
        <w:rPr>
          <w:rFonts w:ascii="Times New Roman" w:hAnsi="Times New Roman" w:cs="Times New Roman"/>
          <w:b/>
          <w:sz w:val="24"/>
          <w:szCs w:val="24"/>
          <w:lang w:val="en-US"/>
        </w:rPr>
        <w:t xml:space="preserve"> f</w:t>
      </w:r>
      <w:r w:rsidRPr="001C7915">
        <w:rPr>
          <w:rFonts w:ascii="Times New Roman" w:hAnsi="Times New Roman" w:cs="Times New Roman"/>
          <w:sz w:val="24"/>
          <w:szCs w:val="24"/>
          <w:lang w:val="en-US"/>
        </w:rPr>
        <w:t>or</w:t>
      </w:r>
      <w:r>
        <w:rPr>
          <w:rFonts w:ascii="Times New Roman" w:hAnsi="Times New Roman" w:cs="Times New Roman"/>
          <w:b/>
          <w:sz w:val="24"/>
          <w:szCs w:val="24"/>
          <w:lang w:val="en-US"/>
        </w:rPr>
        <w:t xml:space="preserve"> only approved budget or ‘N’ </w:t>
      </w:r>
      <w:r w:rsidRPr="001C7915">
        <w:rPr>
          <w:rFonts w:ascii="Times New Roman" w:hAnsi="Times New Roman" w:cs="Times New Roman"/>
          <w:sz w:val="24"/>
          <w:szCs w:val="24"/>
          <w:lang w:val="en-US"/>
        </w:rPr>
        <w:t>for</w:t>
      </w:r>
      <w:r>
        <w:rPr>
          <w:rFonts w:ascii="Times New Roman" w:hAnsi="Times New Roman" w:cs="Times New Roman"/>
          <w:b/>
          <w:sz w:val="24"/>
          <w:szCs w:val="24"/>
          <w:lang w:val="en-US"/>
        </w:rPr>
        <w:t xml:space="preserve"> not approved budget.</w:t>
      </w:r>
    </w:p>
    <w:p w:rsidR="00021DD1" w:rsidRDefault="00021DD1" w:rsidP="00021DD1">
      <w:pPr>
        <w:pStyle w:val="ListParagraph"/>
        <w:numPr>
          <w:ilvl w:val="0"/>
          <w:numId w:val="8"/>
        </w:numPr>
        <w:spacing w:after="0" w:line="360" w:lineRule="auto"/>
        <w:jc w:val="both"/>
        <w:rPr>
          <w:rFonts w:ascii="Times New Roman" w:hAnsi="Times New Roman" w:cs="Times New Roman"/>
          <w:sz w:val="24"/>
          <w:szCs w:val="24"/>
          <w:lang w:val="en-US"/>
        </w:rPr>
      </w:pPr>
      <w:r w:rsidRPr="008D5327">
        <w:rPr>
          <w:rFonts w:ascii="Times New Roman" w:hAnsi="Times New Roman" w:cs="Times New Roman"/>
          <w:sz w:val="24"/>
          <w:szCs w:val="24"/>
          <w:lang w:val="en-US"/>
        </w:rPr>
        <w:t>Tab to run and view the report.</w:t>
      </w:r>
    </w:p>
    <w:p w:rsidR="00021DD1" w:rsidRPr="00513BDE" w:rsidRDefault="00021DD1" w:rsidP="00021DD1">
      <w:pPr>
        <w:pStyle w:val="ListParagraph"/>
        <w:spacing w:after="0" w:line="360" w:lineRule="auto"/>
        <w:jc w:val="both"/>
        <w:rPr>
          <w:rFonts w:ascii="Times New Roman" w:hAnsi="Times New Roman" w:cs="Times New Roman"/>
          <w:b/>
          <w:i/>
          <w:sz w:val="24"/>
          <w:szCs w:val="24"/>
          <w:lang w:val="en-US"/>
        </w:rPr>
      </w:pPr>
      <w:r w:rsidRPr="00513BDE">
        <w:rPr>
          <w:rFonts w:ascii="Times New Roman" w:hAnsi="Times New Roman" w:cs="Times New Roman"/>
          <w:b/>
          <w:i/>
          <w:sz w:val="24"/>
          <w:szCs w:val="24"/>
          <w:lang w:val="en-US"/>
        </w:rPr>
        <w:lastRenderedPageBreak/>
        <w:t>Sample of the process is seen below</w:t>
      </w:r>
    </w:p>
    <w:p w:rsidR="00021DD1" w:rsidRDefault="00021DD1" w:rsidP="00021DD1">
      <w:pPr>
        <w:spacing w:line="360" w:lineRule="auto"/>
        <w:jc w:val="both"/>
      </w:pPr>
      <w:r>
        <w:rPr>
          <w:noProof/>
          <w:lang w:eastAsia="en-GB"/>
        </w:rPr>
        <w:drawing>
          <wp:inline distT="0" distB="0" distL="0" distR="0">
            <wp:extent cx="5867037" cy="3790950"/>
            <wp:effectExtent l="38100" t="38100" r="3873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61" t="8837" r="26442" b="11346"/>
                    <a:stretch/>
                  </pic:blipFill>
                  <pic:spPr bwMode="auto">
                    <a:xfrm>
                      <a:off x="0" y="0"/>
                      <a:ext cx="5875047" cy="3796126"/>
                    </a:xfrm>
                    <a:prstGeom prst="rect">
                      <a:avLst/>
                    </a:prstGeom>
                    <a:ln w="38100">
                      <a:solidFill>
                        <a:srgbClr val="FFC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1DD1" w:rsidRDefault="00021DD1" w:rsidP="00021DD1">
      <w:pPr>
        <w:spacing w:line="360" w:lineRule="auto"/>
        <w:jc w:val="both"/>
        <w:rPr>
          <w:noProof/>
        </w:rPr>
      </w:pPr>
    </w:p>
    <w:p w:rsidR="00021DD1" w:rsidRPr="002266AD" w:rsidRDefault="00021DD1" w:rsidP="00021DD1">
      <w:pPr>
        <w:spacing w:line="360" w:lineRule="auto"/>
        <w:jc w:val="both"/>
      </w:pPr>
    </w:p>
    <w:p w:rsidR="00A80C72" w:rsidRDefault="00A80C72"/>
    <w:sectPr w:rsidR="00A80C72" w:rsidSect="00451C90">
      <w:footerReference w:type="default" r:id="rId17"/>
      <w:pgSz w:w="12240" w:h="15840" w:code="1"/>
      <w:pgMar w:top="1560" w:right="2160" w:bottom="1418" w:left="2160" w:header="720" w:footer="720" w:gutter="0"/>
      <w:pgBorders w:display="firstPage">
        <w:top w:val="thinThickThinSmallGap" w:sz="24" w:space="31" w:color="auto"/>
        <w:left w:val="thinThickThinSmallGap" w:sz="24" w:space="31" w:color="auto"/>
        <w:bottom w:val="thinThickThinSmallGap" w:sz="24" w:space="31" w:color="auto"/>
        <w:right w:val="thinThickThinSmallGap" w:sz="24" w:space="31"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813" w:rsidRDefault="004C4813" w:rsidP="00021DD1">
      <w:r>
        <w:separator/>
      </w:r>
    </w:p>
  </w:endnote>
  <w:endnote w:type="continuationSeparator" w:id="0">
    <w:p w:rsidR="004C4813" w:rsidRDefault="004C4813" w:rsidP="00021D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DD1" w:rsidRDefault="00021DD1">
    <w:pPr>
      <w:pStyle w:val="Footer"/>
      <w:pBdr>
        <w:top w:val="thinThickSmallGap" w:sz="24" w:space="1" w:color="622423" w:themeColor="accent2" w:themeShade="7F"/>
      </w:pBdr>
      <w:rPr>
        <w:rFonts w:asciiTheme="majorHAnsi" w:hAnsiTheme="majorHAnsi"/>
      </w:rPr>
    </w:pPr>
    <w:r>
      <w:rPr>
        <w:rFonts w:asciiTheme="majorHAnsi" w:hAnsiTheme="majorHAnsi"/>
      </w:rPr>
      <w:t>UG ITS Integrator User Manual - Budgeting</w:t>
    </w:r>
    <w:r>
      <w:rPr>
        <w:rFonts w:asciiTheme="majorHAnsi" w:hAnsiTheme="majorHAnsi"/>
      </w:rPr>
      <w:ptab w:relativeTo="margin" w:alignment="right" w:leader="none"/>
    </w:r>
    <w:r>
      <w:rPr>
        <w:rFonts w:asciiTheme="majorHAnsi" w:hAnsiTheme="majorHAnsi"/>
      </w:rPr>
      <w:t xml:space="preserve">Page </w:t>
    </w:r>
    <w:fldSimple w:instr=" PAGE   \* MERGEFORMAT ">
      <w:r w:rsidR="00451C90" w:rsidRPr="00451C90">
        <w:rPr>
          <w:rFonts w:asciiTheme="majorHAnsi" w:hAnsiTheme="majorHAnsi"/>
          <w:noProof/>
        </w:rPr>
        <w:t>2</w:t>
      </w:r>
    </w:fldSimple>
  </w:p>
  <w:p w:rsidR="00021DD1" w:rsidRDefault="00021D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813" w:rsidRDefault="004C4813" w:rsidP="00021DD1">
      <w:r>
        <w:separator/>
      </w:r>
    </w:p>
  </w:footnote>
  <w:footnote w:type="continuationSeparator" w:id="0">
    <w:p w:rsidR="004C4813" w:rsidRDefault="004C4813" w:rsidP="00021D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70612"/>
    <w:multiLevelType w:val="hybridMultilevel"/>
    <w:tmpl w:val="849E0CA2"/>
    <w:lvl w:ilvl="0" w:tplc="A368406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6B11A3"/>
    <w:multiLevelType w:val="hybridMultilevel"/>
    <w:tmpl w:val="FE9E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081F81"/>
    <w:multiLevelType w:val="hybridMultilevel"/>
    <w:tmpl w:val="B5DEA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987ABD"/>
    <w:multiLevelType w:val="hybridMultilevel"/>
    <w:tmpl w:val="1B7E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472535"/>
    <w:multiLevelType w:val="hybridMultilevel"/>
    <w:tmpl w:val="32E836E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nsid w:val="4C2C7305"/>
    <w:multiLevelType w:val="hybridMultilevel"/>
    <w:tmpl w:val="39D4EAC8"/>
    <w:lvl w:ilvl="0" w:tplc="78ACE102">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9F1683"/>
    <w:multiLevelType w:val="hybridMultilevel"/>
    <w:tmpl w:val="9C002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A91484A"/>
    <w:multiLevelType w:val="hybridMultilevel"/>
    <w:tmpl w:val="FB3A89C6"/>
    <w:lvl w:ilvl="0" w:tplc="78ACE102">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3F5A13"/>
    <w:multiLevelType w:val="hybridMultilevel"/>
    <w:tmpl w:val="B0F4001A"/>
    <w:lvl w:ilvl="0" w:tplc="79227CC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7E6F65"/>
    <w:multiLevelType w:val="hybridMultilevel"/>
    <w:tmpl w:val="64C43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3"/>
  </w:num>
  <w:num w:numId="5">
    <w:abstractNumId w:val="6"/>
  </w:num>
  <w:num w:numId="6">
    <w:abstractNumId w:val="4"/>
  </w:num>
  <w:num w:numId="7">
    <w:abstractNumId w:val="5"/>
  </w:num>
  <w:num w:numId="8">
    <w:abstractNumId w:val="7"/>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21DD1"/>
    <w:rsid w:val="00021DD1"/>
    <w:rsid w:val="00451C90"/>
    <w:rsid w:val="004C4813"/>
    <w:rsid w:val="00A80C7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DD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21DD1"/>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021DD1"/>
    <w:pPr>
      <w:keepNext/>
      <w:keepLines/>
      <w:spacing w:before="200" w:line="259"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021DD1"/>
    <w:pPr>
      <w:ind w:left="-720"/>
    </w:pPr>
    <w:rPr>
      <w:rFonts w:ascii="Script MT Bold" w:hAnsi="Script MT Bold"/>
      <w:sz w:val="56"/>
      <w:szCs w:val="56"/>
    </w:rPr>
  </w:style>
  <w:style w:type="paragraph" w:customStyle="1" w:styleId="Style4">
    <w:name w:val="Style4"/>
    <w:basedOn w:val="Normal"/>
    <w:rsid w:val="00021DD1"/>
    <w:pPr>
      <w:ind w:left="-720"/>
    </w:pPr>
    <w:rPr>
      <w:rFonts w:ascii="Bodoni MT Condensed" w:hAnsi="Bodoni MT Condensed"/>
      <w:b/>
      <w:sz w:val="28"/>
      <w:szCs w:val="28"/>
    </w:rPr>
  </w:style>
  <w:style w:type="paragraph" w:styleId="BalloonText">
    <w:name w:val="Balloon Text"/>
    <w:basedOn w:val="Normal"/>
    <w:link w:val="BalloonTextChar"/>
    <w:uiPriority w:val="99"/>
    <w:semiHidden/>
    <w:unhideWhenUsed/>
    <w:rsid w:val="00021DD1"/>
    <w:rPr>
      <w:rFonts w:ascii="Tahoma" w:hAnsi="Tahoma" w:cs="Tahoma"/>
      <w:sz w:val="16"/>
      <w:szCs w:val="16"/>
    </w:rPr>
  </w:style>
  <w:style w:type="character" w:customStyle="1" w:styleId="BalloonTextChar">
    <w:name w:val="Balloon Text Char"/>
    <w:basedOn w:val="DefaultParagraphFont"/>
    <w:link w:val="BalloonText"/>
    <w:uiPriority w:val="99"/>
    <w:semiHidden/>
    <w:rsid w:val="00021DD1"/>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021D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1DD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21DD1"/>
    <w:pPr>
      <w:spacing w:after="160" w:line="259" w:lineRule="auto"/>
      <w:ind w:left="720"/>
      <w:contextualSpacing/>
    </w:pPr>
    <w:rPr>
      <w:rFonts w:asciiTheme="minorHAnsi" w:eastAsiaTheme="minorHAnsi" w:hAnsiTheme="minorHAnsi" w:cstheme="minorBidi"/>
      <w:sz w:val="22"/>
      <w:szCs w:val="22"/>
      <w:lang w:val="en-GB"/>
    </w:rPr>
  </w:style>
  <w:style w:type="paragraph" w:styleId="TOCHeading">
    <w:name w:val="TOC Heading"/>
    <w:basedOn w:val="Heading1"/>
    <w:next w:val="Normal"/>
    <w:uiPriority w:val="39"/>
    <w:unhideWhenUsed/>
    <w:qFormat/>
    <w:rsid w:val="00021DD1"/>
    <w:pPr>
      <w:spacing w:line="276" w:lineRule="auto"/>
      <w:outlineLvl w:val="9"/>
    </w:pPr>
    <w:rPr>
      <w:lang w:val="en-US"/>
    </w:rPr>
  </w:style>
  <w:style w:type="paragraph" w:styleId="TOC1">
    <w:name w:val="toc 1"/>
    <w:basedOn w:val="Normal"/>
    <w:next w:val="Normal"/>
    <w:autoRedefine/>
    <w:uiPriority w:val="39"/>
    <w:unhideWhenUsed/>
    <w:rsid w:val="00021DD1"/>
    <w:pPr>
      <w:spacing w:after="100" w:line="259"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021DD1"/>
    <w:pPr>
      <w:spacing w:after="100" w:line="259" w:lineRule="auto"/>
      <w:ind w:left="220"/>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021DD1"/>
    <w:rPr>
      <w:color w:val="0000FF" w:themeColor="hyperlink"/>
      <w:u w:val="single"/>
    </w:rPr>
  </w:style>
  <w:style w:type="paragraph" w:styleId="Header">
    <w:name w:val="header"/>
    <w:basedOn w:val="Normal"/>
    <w:link w:val="HeaderChar"/>
    <w:uiPriority w:val="99"/>
    <w:semiHidden/>
    <w:unhideWhenUsed/>
    <w:rsid w:val="00021DD1"/>
    <w:pPr>
      <w:tabs>
        <w:tab w:val="center" w:pos="4513"/>
        <w:tab w:val="right" w:pos="9026"/>
      </w:tabs>
    </w:pPr>
  </w:style>
  <w:style w:type="character" w:customStyle="1" w:styleId="HeaderChar">
    <w:name w:val="Header Char"/>
    <w:basedOn w:val="DefaultParagraphFont"/>
    <w:link w:val="Header"/>
    <w:uiPriority w:val="99"/>
    <w:semiHidden/>
    <w:rsid w:val="00021DD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21DD1"/>
    <w:pPr>
      <w:tabs>
        <w:tab w:val="center" w:pos="4513"/>
        <w:tab w:val="right" w:pos="9026"/>
      </w:tabs>
    </w:pPr>
  </w:style>
  <w:style w:type="character" w:customStyle="1" w:styleId="FooterChar">
    <w:name w:val="Footer Char"/>
    <w:basedOn w:val="DefaultParagraphFont"/>
    <w:link w:val="Footer"/>
    <w:uiPriority w:val="99"/>
    <w:rsid w:val="00021DD1"/>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926D9"/>
    <w:rsid w:val="004926D9"/>
    <w:rsid w:val="00CE63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BFCD7DB77D44E7ACD6450796EF7FC0">
    <w:name w:val="44BFCD7DB77D44E7ACD6450796EF7FC0"/>
    <w:rsid w:val="004926D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2015-10-08T11:37:00Z</dcterms:created>
  <dcterms:modified xsi:type="dcterms:W3CDTF">2015-10-08T11:49:00Z</dcterms:modified>
</cp:coreProperties>
</file>